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981" w:rsidRPr="00D63981" w:rsidP="00BA121F">
      <w:pPr>
        <w:ind w:left="2832"/>
        <w:jc w:val="both"/>
        <w:rPr>
          <w:rFonts w:eastAsia="MS Mincho"/>
          <w:sz w:val="20"/>
          <w:szCs w:val="20"/>
        </w:rPr>
      </w:pPr>
      <w:r>
        <w:rPr>
          <w:rFonts w:eastAsia="MS Mincho"/>
          <w:b/>
          <w:sz w:val="28"/>
          <w:szCs w:val="28"/>
        </w:rPr>
        <w:t xml:space="preserve">                                                              </w:t>
      </w:r>
    </w:p>
    <w:p w:rsidR="008D1DD4" w:rsidRPr="00137126" w:rsidP="008D1DD4">
      <w:pPr>
        <w:tabs>
          <w:tab w:val="center" w:pos="5031"/>
          <w:tab w:val="left" w:pos="8615"/>
        </w:tabs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  <w:lang w:val="x-none"/>
        </w:rPr>
        <w:t>ПОСТАНОВЛЕНИЕ №</w:t>
      </w:r>
      <w:r w:rsidRPr="00137126" w:rsidR="00C13EA4">
        <w:rPr>
          <w:b/>
          <w:sz w:val="28"/>
          <w:szCs w:val="28"/>
        </w:rPr>
        <w:t xml:space="preserve"> 0</w:t>
      </w:r>
      <w:r w:rsidRPr="00137126">
        <w:rPr>
          <w:b/>
          <w:sz w:val="28"/>
          <w:szCs w:val="28"/>
        </w:rPr>
        <w:t>5-</w:t>
      </w:r>
      <w:r w:rsidRPr="00137126" w:rsidR="00240720">
        <w:rPr>
          <w:b/>
          <w:sz w:val="28"/>
          <w:szCs w:val="28"/>
        </w:rPr>
        <w:t>0</w:t>
      </w:r>
      <w:r w:rsidRPr="00137126" w:rsidR="00C13EA4">
        <w:rPr>
          <w:b/>
          <w:sz w:val="28"/>
          <w:szCs w:val="28"/>
        </w:rPr>
        <w:t>128</w:t>
      </w:r>
      <w:r w:rsidRPr="00137126">
        <w:rPr>
          <w:b/>
          <w:sz w:val="28"/>
          <w:szCs w:val="28"/>
        </w:rPr>
        <w:t>-240</w:t>
      </w:r>
      <w:r w:rsidRPr="00137126" w:rsidR="00C13EA4">
        <w:rPr>
          <w:b/>
          <w:sz w:val="28"/>
          <w:szCs w:val="28"/>
        </w:rPr>
        <w:t>2</w:t>
      </w:r>
      <w:r w:rsidRPr="00137126">
        <w:rPr>
          <w:b/>
          <w:sz w:val="28"/>
          <w:szCs w:val="28"/>
          <w:lang w:val="x-none"/>
        </w:rPr>
        <w:t>/20</w:t>
      </w:r>
      <w:r w:rsidRPr="00137126">
        <w:rPr>
          <w:b/>
          <w:sz w:val="28"/>
          <w:szCs w:val="28"/>
        </w:rPr>
        <w:t>2</w:t>
      </w:r>
      <w:r w:rsidRPr="00137126" w:rsidR="00240720">
        <w:rPr>
          <w:b/>
          <w:sz w:val="28"/>
          <w:szCs w:val="28"/>
        </w:rPr>
        <w:t>5</w:t>
      </w:r>
    </w:p>
    <w:p w:rsidR="008D1DD4" w:rsidRPr="00137126" w:rsidP="008D1DD4">
      <w:pPr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о назначении административного наказания</w:t>
      </w:r>
    </w:p>
    <w:p w:rsidR="008D1DD4" w:rsidRPr="00137126" w:rsidP="008D1DD4">
      <w:pPr>
        <w:jc w:val="center"/>
        <w:rPr>
          <w:sz w:val="28"/>
          <w:szCs w:val="28"/>
        </w:rPr>
      </w:pPr>
    </w:p>
    <w:p w:rsidR="00305C85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05</w:t>
      </w:r>
      <w:r w:rsidRPr="00137126" w:rsidR="00E5369D">
        <w:rPr>
          <w:rFonts w:eastAsia="MS Mincho"/>
          <w:sz w:val="28"/>
          <w:szCs w:val="28"/>
        </w:rPr>
        <w:t xml:space="preserve"> </w:t>
      </w:r>
      <w:r w:rsidRPr="00137126">
        <w:rPr>
          <w:rFonts w:eastAsia="MS Mincho"/>
          <w:sz w:val="28"/>
          <w:szCs w:val="28"/>
        </w:rPr>
        <w:t>февраля</w:t>
      </w:r>
      <w:r w:rsidRPr="00137126" w:rsidR="00B747EC">
        <w:rPr>
          <w:rFonts w:eastAsia="MS Mincho"/>
          <w:sz w:val="28"/>
          <w:szCs w:val="28"/>
        </w:rPr>
        <w:t xml:space="preserve"> </w:t>
      </w:r>
      <w:r w:rsidRPr="00137126" w:rsidR="008B380E">
        <w:rPr>
          <w:rFonts w:eastAsia="MS Mincho"/>
          <w:sz w:val="28"/>
          <w:szCs w:val="28"/>
        </w:rPr>
        <w:t>202</w:t>
      </w:r>
      <w:r w:rsidRPr="00137126" w:rsidR="00240720">
        <w:rPr>
          <w:rFonts w:eastAsia="MS Mincho"/>
          <w:sz w:val="28"/>
          <w:szCs w:val="28"/>
        </w:rPr>
        <w:t>5</w:t>
      </w:r>
      <w:r w:rsidRPr="00137126" w:rsidR="00B57BF2">
        <w:rPr>
          <w:rFonts w:eastAsia="MS Mincho"/>
          <w:sz w:val="28"/>
          <w:szCs w:val="28"/>
        </w:rPr>
        <w:t xml:space="preserve"> г</w:t>
      </w:r>
      <w:r w:rsidRPr="00137126" w:rsidR="00D63981">
        <w:rPr>
          <w:rFonts w:eastAsia="MS Mincho"/>
          <w:sz w:val="28"/>
          <w:szCs w:val="28"/>
        </w:rPr>
        <w:t xml:space="preserve">ода </w:t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</w:r>
      <w:r w:rsidRPr="00137126" w:rsidR="00B57BF2">
        <w:rPr>
          <w:rFonts w:eastAsia="MS Mincho"/>
          <w:sz w:val="28"/>
          <w:szCs w:val="28"/>
        </w:rPr>
        <w:tab/>
        <w:t xml:space="preserve">       </w:t>
      </w:r>
      <w:r w:rsidRPr="00137126" w:rsidR="00D63981">
        <w:rPr>
          <w:rFonts w:eastAsia="MS Mincho"/>
          <w:sz w:val="28"/>
          <w:szCs w:val="28"/>
        </w:rPr>
        <w:t xml:space="preserve">                          </w:t>
      </w:r>
      <w:r w:rsidRPr="00137126" w:rsidR="00B57BF2">
        <w:rPr>
          <w:rFonts w:eastAsia="MS Mincho"/>
          <w:sz w:val="28"/>
          <w:szCs w:val="28"/>
        </w:rPr>
        <w:t>г.</w:t>
      </w:r>
      <w:r w:rsidRPr="00137126" w:rsidR="00D63981">
        <w:rPr>
          <w:rFonts w:eastAsia="MS Mincho"/>
          <w:sz w:val="28"/>
          <w:szCs w:val="28"/>
        </w:rPr>
        <w:t xml:space="preserve"> </w:t>
      </w:r>
      <w:r w:rsidRPr="00137126" w:rsidR="00B57BF2">
        <w:rPr>
          <w:rFonts w:eastAsia="MS Mincho"/>
          <w:sz w:val="28"/>
          <w:szCs w:val="28"/>
        </w:rPr>
        <w:t xml:space="preserve">Пыть-Ях  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Исполняющий обязанности мирового судьи судебного участка № 2 Пыть-Яхского судебного района Ханты-Мансийского автономного округа-Югры (в период с 20.01.2025 по 14.02.2025), мировой судья судебного участка № 1 Пыть-Яхского судебного района Ханты-Мансийского </w:t>
      </w:r>
      <w:r w:rsidRPr="00137126">
        <w:rPr>
          <w:rFonts w:eastAsia="MS Mincho"/>
          <w:sz w:val="28"/>
          <w:szCs w:val="28"/>
        </w:rPr>
        <w:t xml:space="preserve">автономного округа-Югры Костарева Е.И., находящийся по адресу: 628380, ХМАО-Югра, г. Пыть-Ях, 2 мкр., д. 4, </w:t>
      </w:r>
    </w:p>
    <w:p w:rsidR="008D1DD4" w:rsidRPr="00137126" w:rsidP="008D1DD4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37126" w:rsidR="007E171F">
        <w:rPr>
          <w:rFonts w:eastAsia="MS Mincho"/>
          <w:sz w:val="28"/>
          <w:szCs w:val="28"/>
        </w:rPr>
        <w:t>1</w:t>
      </w:r>
      <w:r w:rsidRPr="00137126">
        <w:rPr>
          <w:rFonts w:eastAsia="MS Mincho"/>
          <w:sz w:val="28"/>
          <w:szCs w:val="28"/>
        </w:rPr>
        <w:t xml:space="preserve"> ст. 12.26 Кодекса Российской Федерации об ад</w:t>
      </w:r>
      <w:r w:rsidRPr="00137126">
        <w:rPr>
          <w:rFonts w:eastAsia="MS Mincho"/>
          <w:sz w:val="28"/>
          <w:szCs w:val="28"/>
        </w:rPr>
        <w:t xml:space="preserve">министративных правонарушениях в отношении </w:t>
      </w:r>
    </w:p>
    <w:p w:rsidR="00B57BF2" w:rsidRPr="00137126" w:rsidP="008D1DD4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137126">
        <w:rPr>
          <w:rFonts w:ascii="Times New Roman" w:eastAsia="MS Mincho" w:hAnsi="Times New Roman"/>
          <w:sz w:val="28"/>
          <w:szCs w:val="28"/>
        </w:rPr>
        <w:t>Туктагулова</w:t>
      </w:r>
      <w:r w:rsidRPr="00137126">
        <w:rPr>
          <w:rFonts w:ascii="Times New Roman" w:eastAsia="MS Mincho" w:hAnsi="Times New Roman"/>
          <w:sz w:val="28"/>
          <w:szCs w:val="28"/>
        </w:rPr>
        <w:t xml:space="preserve"> Рената </w:t>
      </w:r>
      <w:r w:rsidRPr="00137126">
        <w:rPr>
          <w:rFonts w:ascii="Times New Roman" w:eastAsia="MS Mincho" w:hAnsi="Times New Roman"/>
          <w:sz w:val="28"/>
          <w:szCs w:val="28"/>
        </w:rPr>
        <w:t>Алмазовича</w:t>
      </w:r>
      <w:r w:rsidRPr="00137126" w:rsidR="008D1DD4">
        <w:rPr>
          <w:rFonts w:ascii="Times New Roman" w:eastAsia="MS Mincho" w:hAnsi="Times New Roman"/>
          <w:sz w:val="28"/>
          <w:szCs w:val="28"/>
        </w:rPr>
        <w:t xml:space="preserve">, </w:t>
      </w:r>
      <w:r w:rsidR="00452E38">
        <w:rPr>
          <w:rFonts w:ascii="Times New Roman" w:eastAsia="MS Mincho" w:hAnsi="Times New Roman"/>
          <w:sz w:val="28"/>
          <w:szCs w:val="28"/>
        </w:rPr>
        <w:t>---</w:t>
      </w:r>
      <w:r w:rsidRPr="00137126" w:rsidR="007A5C2F">
        <w:rPr>
          <w:rFonts w:ascii="Times New Roman" w:eastAsia="MS Mincho" w:hAnsi="Times New Roman"/>
          <w:sz w:val="28"/>
          <w:szCs w:val="28"/>
        </w:rPr>
        <w:t>,</w:t>
      </w:r>
    </w:p>
    <w:p w:rsidR="00BD463B" w:rsidRPr="00137126" w:rsidP="00B57BF2">
      <w:pPr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ab/>
      </w:r>
    </w:p>
    <w:p w:rsidR="00B57BF2" w:rsidRPr="00137126" w:rsidP="00B57BF2">
      <w:pPr>
        <w:ind w:left="3540" w:firstLine="708"/>
        <w:jc w:val="both"/>
        <w:rPr>
          <w:rFonts w:eastAsia="MS Mincho"/>
          <w:b/>
          <w:sz w:val="28"/>
          <w:szCs w:val="28"/>
        </w:rPr>
      </w:pPr>
      <w:r w:rsidRPr="00137126">
        <w:rPr>
          <w:rFonts w:eastAsia="MS Mincho"/>
          <w:b/>
          <w:sz w:val="28"/>
          <w:szCs w:val="28"/>
        </w:rPr>
        <w:t>УСТАНОВИЛ:</w:t>
      </w:r>
    </w:p>
    <w:p w:rsidR="00B57BF2" w:rsidRPr="00137126" w:rsidP="00B57BF2">
      <w:pPr>
        <w:jc w:val="both"/>
        <w:rPr>
          <w:rFonts w:eastAsia="MS Mincho"/>
          <w:sz w:val="28"/>
          <w:szCs w:val="28"/>
        </w:rPr>
      </w:pPr>
    </w:p>
    <w:p w:rsidR="0009599C" w:rsidRPr="00137126" w:rsidP="00C4575D">
      <w:pPr>
        <w:ind w:firstLine="708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1</w:t>
      </w:r>
      <w:r w:rsidRPr="00137126" w:rsidR="00C13EA4">
        <w:rPr>
          <w:sz w:val="28"/>
          <w:szCs w:val="28"/>
        </w:rPr>
        <w:t>5</w:t>
      </w:r>
      <w:r w:rsidRPr="00137126">
        <w:rPr>
          <w:sz w:val="28"/>
          <w:szCs w:val="28"/>
        </w:rPr>
        <w:t xml:space="preserve"> ноября 202</w:t>
      </w:r>
      <w:r w:rsidRPr="00137126" w:rsidR="00972F7D">
        <w:rPr>
          <w:sz w:val="28"/>
          <w:szCs w:val="28"/>
        </w:rPr>
        <w:t>4</w:t>
      </w:r>
      <w:r w:rsidRPr="00137126">
        <w:rPr>
          <w:sz w:val="28"/>
          <w:szCs w:val="28"/>
        </w:rPr>
        <w:t xml:space="preserve"> года в </w:t>
      </w:r>
      <w:r w:rsidRPr="00137126" w:rsidR="00C13EA4">
        <w:rPr>
          <w:sz w:val="28"/>
          <w:szCs w:val="28"/>
        </w:rPr>
        <w:t>1</w:t>
      </w:r>
      <w:r w:rsidRPr="00137126" w:rsidR="00BC0E54">
        <w:rPr>
          <w:sz w:val="28"/>
          <w:szCs w:val="28"/>
        </w:rPr>
        <w:t>2</w:t>
      </w:r>
      <w:r w:rsidRPr="00137126">
        <w:rPr>
          <w:sz w:val="28"/>
          <w:szCs w:val="28"/>
        </w:rPr>
        <w:t xml:space="preserve"> час</w:t>
      </w:r>
      <w:r w:rsidRPr="00137126" w:rsidR="00C13EA4">
        <w:rPr>
          <w:sz w:val="28"/>
          <w:szCs w:val="28"/>
        </w:rPr>
        <w:t>ов</w:t>
      </w:r>
      <w:r w:rsidRPr="00137126">
        <w:rPr>
          <w:sz w:val="28"/>
          <w:szCs w:val="28"/>
        </w:rPr>
        <w:t xml:space="preserve"> </w:t>
      </w:r>
      <w:r w:rsidRPr="00137126" w:rsidR="00C13EA4">
        <w:rPr>
          <w:sz w:val="28"/>
          <w:szCs w:val="28"/>
        </w:rPr>
        <w:t>1</w:t>
      </w:r>
      <w:r w:rsidRPr="00137126" w:rsidR="00BC0E54">
        <w:rPr>
          <w:sz w:val="28"/>
          <w:szCs w:val="28"/>
        </w:rPr>
        <w:t>8</w:t>
      </w:r>
      <w:r w:rsidRPr="00137126">
        <w:rPr>
          <w:sz w:val="28"/>
          <w:szCs w:val="28"/>
        </w:rPr>
        <w:t xml:space="preserve"> минут </w:t>
      </w:r>
      <w:r w:rsidRPr="00137126" w:rsidR="00C13EA4">
        <w:rPr>
          <w:sz w:val="28"/>
          <w:szCs w:val="28"/>
        </w:rPr>
        <w:t>на пересечении ул. Магистральная – ул. Мамонтовская г. Пыть-Яха ХМАО-Югры</w:t>
      </w:r>
      <w:r w:rsidRPr="00137126">
        <w:rPr>
          <w:sz w:val="28"/>
          <w:szCs w:val="28"/>
        </w:rPr>
        <w:t xml:space="preserve">, </w:t>
      </w:r>
      <w:r w:rsidRPr="00137126" w:rsidR="00C13EA4">
        <w:rPr>
          <w:sz w:val="28"/>
          <w:szCs w:val="28"/>
        </w:rPr>
        <w:t>Туктагулов Р.А.</w:t>
      </w:r>
      <w:r w:rsidRPr="00137126">
        <w:rPr>
          <w:sz w:val="28"/>
          <w:szCs w:val="28"/>
        </w:rPr>
        <w:t xml:space="preserve">, в нарушение п. 2.3.2 Правил дорожного движения Российской Федерации, утвержденных постановлением Правительства Российской Федерации от 23 октября 1993 года № 1090 (далее – ПДД РФ), </w:t>
      </w:r>
      <w:r w:rsidRPr="00137126" w:rsidR="00C4575D">
        <w:rPr>
          <w:sz w:val="28"/>
          <w:szCs w:val="28"/>
        </w:rPr>
        <w:t>являясь водителем транспортного средства «</w:t>
      </w:r>
      <w:r w:rsidRPr="00137126" w:rsidR="00C13EA4">
        <w:rPr>
          <w:sz w:val="28"/>
          <w:szCs w:val="28"/>
        </w:rPr>
        <w:t>Hyundai</w:t>
      </w:r>
      <w:r w:rsidRPr="00137126" w:rsidR="00C13EA4">
        <w:rPr>
          <w:sz w:val="28"/>
          <w:szCs w:val="28"/>
        </w:rPr>
        <w:t xml:space="preserve"> ix35</w:t>
      </w:r>
      <w:r w:rsidRPr="00137126" w:rsidR="00C4575D">
        <w:rPr>
          <w:sz w:val="28"/>
          <w:szCs w:val="28"/>
        </w:rPr>
        <w:t xml:space="preserve">» </w:t>
      </w:r>
      <w:r w:rsidRPr="00137126" w:rsidR="00C13EA4">
        <w:rPr>
          <w:sz w:val="28"/>
          <w:szCs w:val="28"/>
          <w:lang w:val="en-US"/>
        </w:rPr>
        <w:t>VIN</w:t>
      </w:r>
      <w:r w:rsidRPr="00137126" w:rsidR="00C13EA4">
        <w:rPr>
          <w:sz w:val="28"/>
          <w:szCs w:val="28"/>
        </w:rPr>
        <w:t xml:space="preserve"> </w:t>
      </w:r>
      <w:r w:rsidR="00452E38">
        <w:rPr>
          <w:sz w:val="28"/>
          <w:szCs w:val="28"/>
        </w:rPr>
        <w:t>---</w:t>
      </w:r>
      <w:r w:rsidRPr="00137126" w:rsidR="00C4575D">
        <w:rPr>
          <w:sz w:val="28"/>
          <w:szCs w:val="28"/>
        </w:rPr>
        <w:t>,</w:t>
      </w:r>
      <w:r w:rsidRPr="00137126" w:rsidR="006B3E2B">
        <w:rPr>
          <w:sz w:val="28"/>
          <w:szCs w:val="28"/>
        </w:rPr>
        <w:t xml:space="preserve"> имея явные признаки опьянения (</w:t>
      </w:r>
      <w:r w:rsidRPr="00137126">
        <w:rPr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137126" w:rsidR="006B3E2B">
        <w:rPr>
          <w:sz w:val="28"/>
          <w:szCs w:val="28"/>
        </w:rPr>
        <w:t>),</w:t>
      </w:r>
      <w:r w:rsidRPr="00137126" w:rsidR="00C4575D">
        <w:rPr>
          <w:sz w:val="28"/>
          <w:szCs w:val="28"/>
        </w:rPr>
        <w:t xml:space="preserve">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ч. 1 ст. 12.26 Кодекса Российской Федерации об административных правонарушениях. </w:t>
      </w:r>
      <w:r w:rsidRPr="00137126" w:rsidR="006B739F">
        <w:rPr>
          <w:sz w:val="28"/>
          <w:szCs w:val="28"/>
        </w:rPr>
        <w:t xml:space="preserve">Действия </w:t>
      </w:r>
      <w:r w:rsidRPr="00137126" w:rsidR="00BC0E54">
        <w:rPr>
          <w:sz w:val="28"/>
          <w:szCs w:val="28"/>
        </w:rPr>
        <w:t>Туктагулова Р.А</w:t>
      </w:r>
      <w:r w:rsidRPr="00137126" w:rsidR="00665397">
        <w:rPr>
          <w:sz w:val="28"/>
          <w:szCs w:val="28"/>
        </w:rPr>
        <w:t xml:space="preserve">. </w:t>
      </w:r>
      <w:r w:rsidRPr="00137126" w:rsidR="006B739F">
        <w:rPr>
          <w:sz w:val="28"/>
          <w:szCs w:val="28"/>
        </w:rPr>
        <w:t>не содержат уголовно наказуемого деяния.</w:t>
      </w:r>
    </w:p>
    <w:p w:rsidR="00240720" w:rsidRPr="00137126" w:rsidP="00994837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В судебное заседание </w:t>
      </w:r>
      <w:r w:rsidRPr="00137126" w:rsidR="00BC0E54">
        <w:rPr>
          <w:rFonts w:eastAsia="MS Mincho"/>
          <w:sz w:val="28"/>
          <w:szCs w:val="28"/>
        </w:rPr>
        <w:t>Туктагулов Р.А.</w:t>
      </w:r>
      <w:r w:rsidRPr="00137126">
        <w:rPr>
          <w:rFonts w:eastAsia="MS Mincho"/>
          <w:sz w:val="28"/>
          <w:szCs w:val="28"/>
        </w:rPr>
        <w:t xml:space="preserve"> не явился, </w:t>
      </w:r>
      <w:r w:rsidRPr="00137126">
        <w:rPr>
          <w:rFonts w:eastAsia="MS Mincho"/>
          <w:sz w:val="28"/>
          <w:szCs w:val="28"/>
        </w:rPr>
        <w:t>о времени и месте рассмотрения дела извещен надлежащим образом, о причинах неявки не известил, ходатайств об отложении рассмотрения дела не заявлял</w:t>
      </w:r>
      <w:r w:rsidRPr="00137126" w:rsidR="002D367F">
        <w:rPr>
          <w:rFonts w:eastAsia="MS Mincho"/>
          <w:sz w:val="28"/>
          <w:szCs w:val="28"/>
        </w:rPr>
        <w:t xml:space="preserve">, в связи с чем, руководствуясь ч. 2 ст. 25.1 КоАП РФ, суд считает возможным рассмотреть дело в его отсутствие.  </w:t>
      </w:r>
    </w:p>
    <w:p w:rsidR="005252DD" w:rsidRPr="00137126" w:rsidP="00994837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Изучив материалы дела, мировой судья приходит к следующим выводам.</w:t>
      </w:r>
    </w:p>
    <w:p w:rsidR="0009599C" w:rsidRPr="00137126" w:rsidP="00384C9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sz w:val="28"/>
          <w:szCs w:val="28"/>
        </w:rPr>
        <w:t>В силу ч</w:t>
      </w:r>
      <w:r w:rsidRPr="00137126">
        <w:rPr>
          <w:rFonts w:eastAsia="Calibri"/>
          <w:sz w:val="28"/>
          <w:szCs w:val="28"/>
          <w:lang w:eastAsia="en-US"/>
        </w:rPr>
        <w:t>. 1 ст. 12.26 Кодекса Российской Федерации об административных правонарушениях административно-противоправным и наказуемым признается невыполнение водителем транспортного средства законного требования уполномоченного должностного лица о прохождении медицин</w:t>
      </w:r>
      <w:r w:rsidRPr="00137126">
        <w:rPr>
          <w:rFonts w:eastAsia="Calibri"/>
          <w:sz w:val="28"/>
          <w:szCs w:val="28"/>
          <w:lang w:eastAsia="en-US"/>
        </w:rPr>
        <w:t>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 xml:space="preserve">В соответствии с п. 2.3.2 ПДД РФ, водитель транспортного средства обязан по требованию должностных лиц, уполномоченных на </w:t>
      </w:r>
      <w:r w:rsidRPr="00137126">
        <w:rPr>
          <w:rFonts w:eastAsia="Calibri"/>
          <w:sz w:val="28"/>
          <w:szCs w:val="28"/>
          <w:lang w:eastAsia="en-US"/>
        </w:rP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9599C" w:rsidRPr="00137126" w:rsidP="0009599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37126">
        <w:rPr>
          <w:rFonts w:eastAsia="Calibri"/>
          <w:sz w:val="28"/>
          <w:szCs w:val="28"/>
          <w:lang w:eastAsia="en-US"/>
        </w:rPr>
        <w:t>Событие административного правонаруше</w:t>
      </w:r>
      <w:r w:rsidRPr="00137126">
        <w:rPr>
          <w:rFonts w:eastAsia="Calibri"/>
          <w:sz w:val="28"/>
          <w:szCs w:val="28"/>
          <w:lang w:eastAsia="en-US"/>
        </w:rPr>
        <w:t xml:space="preserve">ния и вина </w:t>
      </w:r>
      <w:r w:rsidRPr="00137126" w:rsidR="00BC0E54">
        <w:rPr>
          <w:sz w:val="28"/>
          <w:szCs w:val="28"/>
        </w:rPr>
        <w:t>Туктагулова Р.А.</w:t>
      </w:r>
      <w:r w:rsidRPr="00137126" w:rsidR="00BC1B53">
        <w:rPr>
          <w:rFonts w:eastAsia="Calibri"/>
          <w:sz w:val="28"/>
          <w:szCs w:val="28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>в его совершении подтверждаются совокупностью исследованных в судебном заседании доказательств:</w:t>
      </w:r>
    </w:p>
    <w:p w:rsidR="0009599C" w:rsidRPr="00137126" w:rsidP="00F32200">
      <w:pPr>
        <w:ind w:firstLine="709"/>
        <w:jc w:val="both"/>
        <w:rPr>
          <w:sz w:val="28"/>
          <w:szCs w:val="28"/>
        </w:rPr>
      </w:pPr>
      <w:r w:rsidRPr="00137126">
        <w:rPr>
          <w:rFonts w:eastAsia="Calibri"/>
          <w:sz w:val="28"/>
          <w:szCs w:val="28"/>
          <w:lang w:eastAsia="en-US"/>
        </w:rPr>
        <w:t>-</w:t>
      </w:r>
      <w:r w:rsidRPr="00137126" w:rsidR="00657847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Pr="00137126" w:rsidR="007479E9">
        <w:rPr>
          <w:rFonts w:eastAsia="Calibri"/>
          <w:sz w:val="28"/>
          <w:szCs w:val="28"/>
          <w:lang w:eastAsia="en-US"/>
        </w:rPr>
        <w:t>86</w:t>
      </w:r>
      <w:r w:rsidRPr="00137126">
        <w:rPr>
          <w:rFonts w:eastAsia="Calibri"/>
          <w:sz w:val="28"/>
          <w:szCs w:val="28"/>
          <w:lang w:eastAsia="en-US"/>
        </w:rPr>
        <w:t xml:space="preserve"> </w:t>
      </w:r>
      <w:r w:rsidRPr="00137126" w:rsidR="007479E9">
        <w:rPr>
          <w:rFonts w:eastAsia="Calibri"/>
          <w:sz w:val="28"/>
          <w:szCs w:val="28"/>
          <w:lang w:eastAsia="en-US"/>
        </w:rPr>
        <w:t>ХМ</w:t>
      </w:r>
      <w:r w:rsidRPr="00137126">
        <w:rPr>
          <w:rFonts w:eastAsia="Calibri"/>
          <w:sz w:val="28"/>
          <w:szCs w:val="28"/>
          <w:lang w:eastAsia="en-US"/>
        </w:rPr>
        <w:t xml:space="preserve"> </w:t>
      </w:r>
      <w:r w:rsidRPr="00137126" w:rsidR="00BC0E54">
        <w:rPr>
          <w:rFonts w:eastAsia="Calibri"/>
          <w:sz w:val="28"/>
          <w:szCs w:val="28"/>
          <w:lang w:eastAsia="en-US"/>
        </w:rPr>
        <w:t>593308</w:t>
      </w:r>
      <w:r w:rsidRPr="00137126" w:rsidR="001F6FD4">
        <w:rPr>
          <w:rFonts w:eastAsia="Calibri"/>
          <w:sz w:val="28"/>
          <w:szCs w:val="28"/>
          <w:lang w:eastAsia="en-US"/>
        </w:rPr>
        <w:t xml:space="preserve"> </w:t>
      </w:r>
      <w:r w:rsidRPr="00137126">
        <w:rPr>
          <w:rFonts w:eastAsia="Calibri"/>
          <w:sz w:val="28"/>
          <w:szCs w:val="28"/>
          <w:lang w:eastAsia="en-US"/>
        </w:rPr>
        <w:t xml:space="preserve">от </w:t>
      </w:r>
      <w:r w:rsidRPr="00137126" w:rsidR="00BC0E54">
        <w:rPr>
          <w:rFonts w:eastAsia="Calibri"/>
          <w:sz w:val="28"/>
          <w:szCs w:val="28"/>
          <w:lang w:eastAsia="en-US"/>
        </w:rPr>
        <w:t>15</w:t>
      </w:r>
      <w:r w:rsidRPr="00137126" w:rsidR="00F32200">
        <w:rPr>
          <w:rFonts w:eastAsia="Calibri"/>
          <w:sz w:val="28"/>
          <w:szCs w:val="28"/>
          <w:lang w:eastAsia="en-US"/>
        </w:rPr>
        <w:t>.</w:t>
      </w:r>
      <w:r w:rsidRPr="00137126" w:rsidR="001F6FD4">
        <w:rPr>
          <w:rFonts w:eastAsia="Calibri"/>
          <w:sz w:val="28"/>
          <w:szCs w:val="28"/>
          <w:lang w:eastAsia="en-US"/>
        </w:rPr>
        <w:t>11</w:t>
      </w:r>
      <w:r w:rsidRPr="00137126" w:rsidR="00F32200">
        <w:rPr>
          <w:rFonts w:eastAsia="Calibri"/>
          <w:sz w:val="28"/>
          <w:szCs w:val="28"/>
          <w:lang w:eastAsia="en-US"/>
        </w:rPr>
        <w:t>.</w:t>
      </w:r>
      <w:r w:rsidRPr="00137126">
        <w:rPr>
          <w:rFonts w:eastAsia="Calibri"/>
          <w:sz w:val="28"/>
          <w:szCs w:val="28"/>
          <w:lang w:eastAsia="en-US"/>
        </w:rPr>
        <w:t>202</w:t>
      </w:r>
      <w:r w:rsidRPr="00137126" w:rsidR="0092400E">
        <w:rPr>
          <w:rFonts w:eastAsia="Calibri"/>
          <w:sz w:val="28"/>
          <w:szCs w:val="28"/>
          <w:lang w:eastAsia="en-US"/>
        </w:rPr>
        <w:t>4</w:t>
      </w:r>
      <w:r w:rsidRPr="00137126">
        <w:rPr>
          <w:sz w:val="28"/>
          <w:szCs w:val="28"/>
        </w:rPr>
        <w:t xml:space="preserve">, </w:t>
      </w:r>
      <w:r w:rsidRPr="00137126" w:rsidR="0092400E">
        <w:rPr>
          <w:sz w:val="28"/>
          <w:szCs w:val="28"/>
        </w:rPr>
        <w:t>в котором изложены обстоятельства и события вмененного правонарушения</w:t>
      </w:r>
      <w:r w:rsidRPr="00137126" w:rsidR="00C23FE8">
        <w:rPr>
          <w:rFonts w:eastAsia="Calibri"/>
          <w:sz w:val="28"/>
          <w:szCs w:val="28"/>
          <w:lang w:eastAsia="en-US"/>
        </w:rPr>
        <w:t>.</w:t>
      </w:r>
      <w:r w:rsidRPr="00137126" w:rsidR="00A972F7">
        <w:rPr>
          <w:rFonts w:eastAsia="Calibri"/>
          <w:sz w:val="28"/>
          <w:szCs w:val="28"/>
          <w:lang w:eastAsia="en-US"/>
        </w:rPr>
        <w:t xml:space="preserve"> П</w:t>
      </w:r>
      <w:r w:rsidRPr="00137126">
        <w:rPr>
          <w:rFonts w:eastAsia="Calibri"/>
          <w:sz w:val="28"/>
          <w:szCs w:val="28"/>
          <w:lang w:eastAsia="en-US"/>
        </w:rPr>
        <w:t>ротокол составлен в соответствии с требованиями ст. 28.2 Кодекса Российской Федерации об административных правонарушениях».</w:t>
      </w:r>
      <w:r w:rsidRPr="00137126">
        <w:rPr>
          <w:sz w:val="28"/>
          <w:szCs w:val="28"/>
        </w:rPr>
        <w:t xml:space="preserve"> 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137126" w:rsidR="00BC0E54">
        <w:rPr>
          <w:sz w:val="28"/>
          <w:szCs w:val="28"/>
        </w:rPr>
        <w:t>Туктагулову Р.А</w:t>
      </w:r>
      <w:r w:rsidRPr="00137126" w:rsidR="001F6FD4">
        <w:rPr>
          <w:sz w:val="28"/>
          <w:szCs w:val="28"/>
        </w:rPr>
        <w:t>.</w:t>
      </w:r>
      <w:r w:rsidRPr="00137126" w:rsidR="003C33EC">
        <w:rPr>
          <w:sz w:val="28"/>
          <w:szCs w:val="28"/>
        </w:rPr>
        <w:t>,</w:t>
      </w:r>
      <w:r w:rsidRPr="00137126" w:rsidR="00C23FE8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разъяснены;</w:t>
      </w:r>
    </w:p>
    <w:p w:rsidR="001F6FD4" w:rsidRPr="00137126" w:rsidP="00F32200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актом 86 ГП № 068</w:t>
      </w:r>
      <w:r w:rsidRPr="00137126" w:rsidR="00BC0E54">
        <w:rPr>
          <w:sz w:val="28"/>
          <w:szCs w:val="28"/>
        </w:rPr>
        <w:t>995</w:t>
      </w:r>
      <w:r w:rsidRPr="00137126">
        <w:rPr>
          <w:sz w:val="28"/>
          <w:szCs w:val="28"/>
        </w:rPr>
        <w:t xml:space="preserve"> осви</w:t>
      </w:r>
      <w:r w:rsidRPr="00137126" w:rsidR="00AB3C6C">
        <w:rPr>
          <w:sz w:val="28"/>
          <w:szCs w:val="28"/>
        </w:rPr>
        <w:t xml:space="preserve">детельствования на состояние алкогольного опьянения от </w:t>
      </w:r>
      <w:r w:rsidRPr="00137126" w:rsidR="00BC0E54">
        <w:rPr>
          <w:sz w:val="28"/>
          <w:szCs w:val="28"/>
        </w:rPr>
        <w:t>15</w:t>
      </w:r>
      <w:r w:rsidRPr="00137126" w:rsidR="00AB3C6C">
        <w:rPr>
          <w:sz w:val="28"/>
          <w:szCs w:val="28"/>
        </w:rPr>
        <w:t xml:space="preserve">.11.2024, </w:t>
      </w:r>
      <w:r w:rsidRPr="00137126" w:rsidR="00BC0E54">
        <w:rPr>
          <w:sz w:val="28"/>
          <w:szCs w:val="28"/>
        </w:rPr>
        <w:t>из которого следует, что Туктагулов Р.А. от освидетельствования на состояние алкогольного опьянения отказался;</w:t>
      </w:r>
      <w:r w:rsidRPr="00137126" w:rsidR="00AB3C6C">
        <w:rPr>
          <w:sz w:val="28"/>
          <w:szCs w:val="28"/>
        </w:rPr>
        <w:t xml:space="preserve"> </w:t>
      </w:r>
    </w:p>
    <w:p w:rsidR="0009599C" w:rsidRPr="00137126" w:rsidP="0009599C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</w:t>
      </w:r>
      <w:r w:rsidRPr="00137126" w:rsidR="00994837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протоколом </w:t>
      </w:r>
      <w:r w:rsidRPr="00137126" w:rsidR="007479E9">
        <w:rPr>
          <w:sz w:val="28"/>
          <w:szCs w:val="28"/>
        </w:rPr>
        <w:t>86</w:t>
      </w:r>
      <w:r w:rsidRPr="00137126">
        <w:rPr>
          <w:sz w:val="28"/>
          <w:szCs w:val="28"/>
        </w:rPr>
        <w:t xml:space="preserve"> </w:t>
      </w:r>
      <w:r w:rsidRPr="00137126" w:rsidR="007479E9">
        <w:rPr>
          <w:sz w:val="28"/>
          <w:szCs w:val="28"/>
        </w:rPr>
        <w:t>ПК</w:t>
      </w:r>
      <w:r w:rsidRPr="00137126">
        <w:rPr>
          <w:sz w:val="28"/>
          <w:szCs w:val="28"/>
        </w:rPr>
        <w:t xml:space="preserve"> №</w:t>
      </w:r>
      <w:r w:rsidRPr="00137126" w:rsidR="00635DB2">
        <w:rPr>
          <w:sz w:val="28"/>
          <w:szCs w:val="28"/>
        </w:rPr>
        <w:t xml:space="preserve"> </w:t>
      </w:r>
      <w:r w:rsidRPr="00137126" w:rsidR="00994837">
        <w:rPr>
          <w:sz w:val="28"/>
          <w:szCs w:val="28"/>
        </w:rPr>
        <w:t>054</w:t>
      </w:r>
      <w:r w:rsidRPr="00137126" w:rsidR="00BC0E54">
        <w:rPr>
          <w:sz w:val="28"/>
          <w:szCs w:val="28"/>
        </w:rPr>
        <w:t>501</w:t>
      </w:r>
      <w:r w:rsidRPr="00137126">
        <w:rPr>
          <w:sz w:val="28"/>
          <w:szCs w:val="28"/>
        </w:rPr>
        <w:t xml:space="preserve"> об отстранении от управления транспортным средством от </w:t>
      </w:r>
      <w:r w:rsidRPr="00137126" w:rsidR="00BC0E54">
        <w:rPr>
          <w:sz w:val="28"/>
          <w:szCs w:val="28"/>
        </w:rPr>
        <w:t>15</w:t>
      </w:r>
      <w:r w:rsidRPr="00137126" w:rsidR="00A972F7">
        <w:rPr>
          <w:sz w:val="28"/>
          <w:szCs w:val="28"/>
        </w:rPr>
        <w:t>.</w:t>
      </w:r>
      <w:r w:rsidRPr="00137126" w:rsidR="00AB3C6C">
        <w:rPr>
          <w:sz w:val="28"/>
          <w:szCs w:val="28"/>
        </w:rPr>
        <w:t>11</w:t>
      </w:r>
      <w:r w:rsidRPr="00137126" w:rsidR="00A972F7">
        <w:rPr>
          <w:sz w:val="28"/>
          <w:szCs w:val="28"/>
        </w:rPr>
        <w:t>.</w:t>
      </w:r>
      <w:r w:rsidRPr="00137126">
        <w:rPr>
          <w:sz w:val="28"/>
          <w:szCs w:val="28"/>
        </w:rPr>
        <w:t>202</w:t>
      </w:r>
      <w:r w:rsidRPr="00137126" w:rsidR="0092400E">
        <w:rPr>
          <w:sz w:val="28"/>
          <w:szCs w:val="28"/>
        </w:rPr>
        <w:t>4</w:t>
      </w:r>
      <w:r w:rsidRPr="00137126">
        <w:rPr>
          <w:sz w:val="28"/>
          <w:szCs w:val="28"/>
        </w:rPr>
        <w:t xml:space="preserve">, согласно которому </w:t>
      </w:r>
      <w:r w:rsidRPr="00137126">
        <w:rPr>
          <w:sz w:val="28"/>
          <w:szCs w:val="28"/>
        </w:rPr>
        <w:br/>
      </w:r>
      <w:r w:rsidRPr="00137126" w:rsidR="00BC0E54">
        <w:rPr>
          <w:sz w:val="28"/>
          <w:szCs w:val="28"/>
        </w:rPr>
        <w:t>Туктагулов Р.А.</w:t>
      </w:r>
      <w:r w:rsidRPr="00137126">
        <w:rPr>
          <w:sz w:val="28"/>
          <w:szCs w:val="28"/>
        </w:rPr>
        <w:t xml:space="preserve"> отстранен от управления транспортным</w:t>
      </w:r>
      <w:r w:rsidRPr="00137126" w:rsidR="00A963E8">
        <w:rPr>
          <w:sz w:val="28"/>
          <w:szCs w:val="28"/>
        </w:rPr>
        <w:t xml:space="preserve"> средством</w:t>
      </w:r>
      <w:r w:rsidRPr="00137126">
        <w:rPr>
          <w:sz w:val="28"/>
          <w:szCs w:val="28"/>
        </w:rPr>
        <w:t xml:space="preserve"> </w:t>
      </w:r>
      <w:r w:rsidRPr="00137126" w:rsidR="00BC0E54">
        <w:rPr>
          <w:sz w:val="28"/>
          <w:szCs w:val="28"/>
        </w:rPr>
        <w:t>«</w:t>
      </w:r>
      <w:r w:rsidRPr="00137126" w:rsidR="00BC0E54">
        <w:rPr>
          <w:sz w:val="28"/>
          <w:szCs w:val="28"/>
        </w:rPr>
        <w:t>Hyundai</w:t>
      </w:r>
      <w:r w:rsidRPr="00137126" w:rsidR="00BC0E54">
        <w:rPr>
          <w:sz w:val="28"/>
          <w:szCs w:val="28"/>
        </w:rPr>
        <w:t xml:space="preserve"> ix35» </w:t>
      </w:r>
      <w:r w:rsidR="00452E38">
        <w:rPr>
          <w:sz w:val="28"/>
          <w:szCs w:val="28"/>
        </w:rPr>
        <w:t>---</w:t>
      </w:r>
      <w:r w:rsidRPr="00137126">
        <w:rPr>
          <w:sz w:val="28"/>
          <w:szCs w:val="28"/>
        </w:rPr>
        <w:t xml:space="preserve">, в связи с </w:t>
      </w:r>
      <w:r w:rsidRPr="00137126" w:rsidR="00BC0E54">
        <w:rPr>
          <w:sz w:val="28"/>
          <w:szCs w:val="28"/>
        </w:rPr>
        <w:t>выявлением административного правонарушения, предусмотренного ч. 1 ст. 12.3 КоАП РФ</w:t>
      </w:r>
      <w:r w:rsidRPr="00137126">
        <w:rPr>
          <w:sz w:val="28"/>
          <w:szCs w:val="28"/>
        </w:rPr>
        <w:t xml:space="preserve">; </w:t>
      </w:r>
    </w:p>
    <w:p w:rsidR="007479E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протоколом 86 </w:t>
      </w:r>
      <w:r w:rsidRPr="00137126" w:rsidR="00EC22CF">
        <w:rPr>
          <w:sz w:val="28"/>
          <w:szCs w:val="28"/>
        </w:rPr>
        <w:t>НП</w:t>
      </w:r>
      <w:r w:rsidRPr="00137126">
        <w:rPr>
          <w:sz w:val="28"/>
          <w:szCs w:val="28"/>
        </w:rPr>
        <w:t xml:space="preserve"> № 044</w:t>
      </w:r>
      <w:r w:rsidRPr="00137126" w:rsidR="00BC0E54">
        <w:rPr>
          <w:sz w:val="28"/>
          <w:szCs w:val="28"/>
        </w:rPr>
        <w:t>351</w:t>
      </w:r>
      <w:r w:rsidRPr="00137126">
        <w:rPr>
          <w:sz w:val="28"/>
          <w:szCs w:val="28"/>
        </w:rPr>
        <w:t xml:space="preserve"> от </w:t>
      </w:r>
      <w:r w:rsidRPr="00137126" w:rsidR="00BC0E54">
        <w:rPr>
          <w:sz w:val="28"/>
          <w:szCs w:val="28"/>
        </w:rPr>
        <w:t>15</w:t>
      </w:r>
      <w:r w:rsidRPr="00137126">
        <w:rPr>
          <w:sz w:val="28"/>
          <w:szCs w:val="28"/>
        </w:rPr>
        <w:t>.</w:t>
      </w:r>
      <w:r w:rsidRPr="00137126" w:rsidR="00AB3C6C">
        <w:rPr>
          <w:sz w:val="28"/>
          <w:szCs w:val="28"/>
        </w:rPr>
        <w:t>11</w:t>
      </w:r>
      <w:r w:rsidRPr="00137126">
        <w:rPr>
          <w:sz w:val="28"/>
          <w:szCs w:val="28"/>
        </w:rPr>
        <w:t xml:space="preserve">.2024 о направлении </w:t>
      </w:r>
      <w:r w:rsidRPr="00137126" w:rsidR="00BC0E54">
        <w:rPr>
          <w:sz w:val="28"/>
          <w:szCs w:val="28"/>
        </w:rPr>
        <w:t>Туктагулова Р.А.</w:t>
      </w:r>
      <w:r w:rsidRPr="00137126" w:rsidR="00AB3C6C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 медицинское освидетельствование на состояние опьянения, согласно которому </w:t>
      </w:r>
      <w:r w:rsidRPr="00137126" w:rsidR="0046276F">
        <w:rPr>
          <w:sz w:val="28"/>
          <w:szCs w:val="28"/>
        </w:rPr>
        <w:t>Туктагулов Р.А.</w:t>
      </w:r>
      <w:r w:rsidRPr="00137126">
        <w:rPr>
          <w:sz w:val="28"/>
          <w:szCs w:val="28"/>
        </w:rPr>
        <w:t xml:space="preserve"> направлен на медицинское освидетельствование на состояние опьянения, основанием для направления на медицинское освидетельствование явилс</w:t>
      </w:r>
      <w:r w:rsidRPr="00137126" w:rsidR="0046276F">
        <w:rPr>
          <w:sz w:val="28"/>
          <w:szCs w:val="28"/>
        </w:rPr>
        <w:t>я</w:t>
      </w:r>
      <w:r w:rsidRPr="00137126">
        <w:rPr>
          <w:sz w:val="28"/>
          <w:szCs w:val="28"/>
        </w:rPr>
        <w:t xml:space="preserve"> </w:t>
      </w:r>
      <w:r w:rsidRPr="00137126" w:rsidR="0046276F">
        <w:rPr>
          <w:sz w:val="28"/>
          <w:szCs w:val="28"/>
        </w:rPr>
        <w:t xml:space="preserve">отказ от прохождения </w:t>
      </w:r>
      <w:r w:rsidRPr="00137126" w:rsidR="00AB3C6C">
        <w:rPr>
          <w:sz w:val="28"/>
          <w:szCs w:val="28"/>
        </w:rPr>
        <w:t xml:space="preserve">освидетельствования на состояние </w:t>
      </w:r>
      <w:r w:rsidRPr="00137126" w:rsidR="0046276F">
        <w:rPr>
          <w:sz w:val="28"/>
          <w:szCs w:val="28"/>
        </w:rPr>
        <w:t xml:space="preserve">алкогольного </w:t>
      </w:r>
      <w:r w:rsidRPr="00137126" w:rsidR="00AB3C6C">
        <w:rPr>
          <w:sz w:val="28"/>
          <w:szCs w:val="28"/>
        </w:rPr>
        <w:t>опьянения</w:t>
      </w:r>
      <w:r w:rsidRPr="00137126">
        <w:rPr>
          <w:sz w:val="28"/>
          <w:szCs w:val="28"/>
        </w:rPr>
        <w:t xml:space="preserve">. От прохождения медицинского освидетельствования </w:t>
      </w:r>
      <w:r w:rsidRPr="00137126" w:rsidR="0046276F">
        <w:rPr>
          <w:sz w:val="28"/>
          <w:szCs w:val="28"/>
        </w:rPr>
        <w:t>Туктагулов Р.А.</w:t>
      </w:r>
      <w:r w:rsidRPr="00137126" w:rsidR="00EC22CF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отказался;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протокол</w:t>
      </w:r>
      <w:r w:rsidRPr="00137126" w:rsidR="007479E9">
        <w:rPr>
          <w:sz w:val="28"/>
          <w:szCs w:val="28"/>
        </w:rPr>
        <w:t>ом</w:t>
      </w:r>
      <w:r w:rsidRPr="00137126">
        <w:rPr>
          <w:sz w:val="28"/>
          <w:szCs w:val="28"/>
        </w:rPr>
        <w:t xml:space="preserve"> </w:t>
      </w:r>
      <w:r w:rsidRPr="00137126" w:rsidR="007479E9">
        <w:rPr>
          <w:sz w:val="28"/>
          <w:szCs w:val="28"/>
        </w:rPr>
        <w:t>86</w:t>
      </w:r>
      <w:r w:rsidRPr="00137126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>СП №</w:t>
      </w:r>
      <w:r w:rsidRPr="00137126">
        <w:rPr>
          <w:sz w:val="28"/>
          <w:szCs w:val="28"/>
        </w:rPr>
        <w:t xml:space="preserve"> </w:t>
      </w:r>
      <w:r w:rsidRPr="00137126" w:rsidR="00EC22CF">
        <w:rPr>
          <w:sz w:val="28"/>
          <w:szCs w:val="28"/>
        </w:rPr>
        <w:t>046</w:t>
      </w:r>
      <w:r w:rsidRPr="00137126" w:rsidR="0046276F">
        <w:rPr>
          <w:sz w:val="28"/>
          <w:szCs w:val="28"/>
        </w:rPr>
        <w:t>752</w:t>
      </w:r>
      <w:r w:rsidRPr="00137126">
        <w:rPr>
          <w:sz w:val="28"/>
          <w:szCs w:val="28"/>
        </w:rPr>
        <w:t xml:space="preserve"> от </w:t>
      </w:r>
      <w:r w:rsidRPr="00137126" w:rsidR="0046276F">
        <w:rPr>
          <w:sz w:val="28"/>
          <w:szCs w:val="28"/>
        </w:rPr>
        <w:t>15</w:t>
      </w:r>
      <w:r w:rsidRPr="00137126">
        <w:rPr>
          <w:sz w:val="28"/>
          <w:szCs w:val="28"/>
        </w:rPr>
        <w:t>.</w:t>
      </w:r>
      <w:r w:rsidRPr="00137126" w:rsidR="00AB3C6C">
        <w:rPr>
          <w:sz w:val="28"/>
          <w:szCs w:val="28"/>
        </w:rPr>
        <w:t>11</w:t>
      </w:r>
      <w:r w:rsidRPr="00137126">
        <w:rPr>
          <w:sz w:val="28"/>
          <w:szCs w:val="28"/>
        </w:rPr>
        <w:t>.202</w:t>
      </w:r>
      <w:r w:rsidRPr="00137126" w:rsidR="00D10D8F">
        <w:rPr>
          <w:sz w:val="28"/>
          <w:szCs w:val="28"/>
        </w:rPr>
        <w:t>4</w:t>
      </w:r>
      <w:r w:rsidRPr="00137126">
        <w:rPr>
          <w:sz w:val="28"/>
          <w:szCs w:val="28"/>
        </w:rPr>
        <w:t xml:space="preserve"> задержания транспортного средства, согласно которому задержано транспортное средство </w:t>
      </w:r>
      <w:r w:rsidRPr="00137126" w:rsidR="0046276F">
        <w:rPr>
          <w:sz w:val="28"/>
          <w:szCs w:val="28"/>
        </w:rPr>
        <w:t>Hyundai</w:t>
      </w:r>
      <w:r w:rsidRPr="00137126" w:rsidR="0046276F">
        <w:rPr>
          <w:sz w:val="28"/>
          <w:szCs w:val="28"/>
        </w:rPr>
        <w:t xml:space="preserve"> ix35» VIN </w:t>
      </w:r>
      <w:r w:rsidR="00452E38">
        <w:rPr>
          <w:sz w:val="28"/>
          <w:szCs w:val="28"/>
        </w:rPr>
        <w:t>---</w:t>
      </w:r>
      <w:r w:rsidRPr="00137126">
        <w:rPr>
          <w:sz w:val="28"/>
          <w:szCs w:val="28"/>
        </w:rPr>
        <w:t>;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рапортом ИДПС ОВ ДПС ОГИБДД ОМВД России по г. Пыть-Яху </w:t>
      </w:r>
      <w:r w:rsidRPr="00137126" w:rsidR="0046276F">
        <w:rPr>
          <w:sz w:val="28"/>
          <w:szCs w:val="28"/>
        </w:rPr>
        <w:t>Бельченко В.И.</w:t>
      </w:r>
      <w:r w:rsidRPr="00137126">
        <w:rPr>
          <w:sz w:val="28"/>
          <w:szCs w:val="28"/>
        </w:rPr>
        <w:t xml:space="preserve"> </w:t>
      </w:r>
      <w:r w:rsidRPr="00137126" w:rsidR="00AB3C6C">
        <w:rPr>
          <w:sz w:val="28"/>
          <w:szCs w:val="28"/>
        </w:rPr>
        <w:t>от 1</w:t>
      </w:r>
      <w:r w:rsidRPr="00137126" w:rsidR="0046276F">
        <w:rPr>
          <w:sz w:val="28"/>
          <w:szCs w:val="28"/>
        </w:rPr>
        <w:t>5</w:t>
      </w:r>
      <w:r w:rsidRPr="00137126" w:rsidR="00AB3C6C">
        <w:rPr>
          <w:sz w:val="28"/>
          <w:szCs w:val="28"/>
        </w:rPr>
        <w:t>.11.2024</w:t>
      </w:r>
      <w:r w:rsidRPr="00137126">
        <w:rPr>
          <w:sz w:val="28"/>
          <w:szCs w:val="28"/>
        </w:rPr>
        <w:t xml:space="preserve"> об обнаружении признаков правонарушения;</w:t>
      </w:r>
    </w:p>
    <w:p w:rsidR="00EC22CF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справкой, из которой следует, что </w:t>
      </w:r>
      <w:r w:rsidRPr="00137126" w:rsidR="0046276F">
        <w:rPr>
          <w:sz w:val="28"/>
          <w:szCs w:val="28"/>
        </w:rPr>
        <w:t xml:space="preserve">Туктагулов Р.А. </w:t>
      </w:r>
      <w:r w:rsidRPr="00137126">
        <w:rPr>
          <w:sz w:val="28"/>
          <w:szCs w:val="28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не подвергался, судимост</w:t>
      </w:r>
      <w:r w:rsidRPr="00137126">
        <w:rPr>
          <w:sz w:val="28"/>
          <w:szCs w:val="28"/>
        </w:rPr>
        <w:t>и за совершение преступлений, предусмотренных ч.ч. 2, 4 или 6 ст. 264, 264.1 УК РФ, не имеет;</w:t>
      </w:r>
    </w:p>
    <w:p w:rsidR="007479E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137126" w:rsidR="0046276F">
        <w:rPr>
          <w:sz w:val="28"/>
          <w:szCs w:val="28"/>
        </w:rPr>
        <w:t>Туктагулову Р.А</w:t>
      </w:r>
      <w:r w:rsidRPr="00137126" w:rsidR="00AB3C6C">
        <w:rPr>
          <w:sz w:val="28"/>
          <w:szCs w:val="28"/>
        </w:rPr>
        <w:t xml:space="preserve">. </w:t>
      </w:r>
      <w:r w:rsidRPr="00137126">
        <w:rPr>
          <w:sz w:val="28"/>
          <w:szCs w:val="28"/>
        </w:rPr>
        <w:t xml:space="preserve">выдано водительское удостоверение </w:t>
      </w:r>
      <w:r w:rsidR="00452E38">
        <w:rPr>
          <w:sz w:val="28"/>
          <w:szCs w:val="28"/>
        </w:rPr>
        <w:t>---</w:t>
      </w:r>
      <w:r w:rsidRPr="00137126">
        <w:rPr>
          <w:sz w:val="28"/>
          <w:szCs w:val="28"/>
        </w:rPr>
        <w:t>;</w:t>
      </w:r>
    </w:p>
    <w:p w:rsidR="000F4153" w:rsidRPr="00137126" w:rsidP="00230D63">
      <w:pPr>
        <w:suppressAutoHyphens/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- реестром правонаруше</w:t>
      </w:r>
      <w:r w:rsidRPr="00137126">
        <w:rPr>
          <w:sz w:val="28"/>
          <w:szCs w:val="28"/>
        </w:rPr>
        <w:t>ний;</w:t>
      </w:r>
    </w:p>
    <w:p w:rsidR="00230D63" w:rsidRPr="0013712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- видеозаписью, представленной в материалах дела на </w:t>
      </w:r>
      <w:r w:rsidRPr="00137126">
        <w:rPr>
          <w:sz w:val="28"/>
          <w:szCs w:val="28"/>
          <w:lang w:val="en-US"/>
        </w:rPr>
        <w:t>DVD</w:t>
      </w:r>
      <w:r w:rsidRPr="00137126">
        <w:rPr>
          <w:sz w:val="28"/>
          <w:szCs w:val="28"/>
        </w:rPr>
        <w:t>-диске, на которой зафиксирован</w:t>
      </w:r>
      <w:r w:rsidRPr="00137126" w:rsidR="0046276F">
        <w:rPr>
          <w:sz w:val="28"/>
          <w:szCs w:val="28"/>
        </w:rPr>
        <w:t>а остановка транспортного средства «</w:t>
      </w:r>
      <w:r w:rsidRPr="00137126" w:rsidR="0046276F">
        <w:rPr>
          <w:sz w:val="28"/>
          <w:szCs w:val="28"/>
        </w:rPr>
        <w:t>Hyundai</w:t>
      </w:r>
      <w:r w:rsidRPr="00137126" w:rsidR="0046276F">
        <w:rPr>
          <w:sz w:val="28"/>
          <w:szCs w:val="28"/>
        </w:rPr>
        <w:t xml:space="preserve"> ix35» VIN </w:t>
      </w:r>
      <w:r w:rsidR="00452E38">
        <w:rPr>
          <w:sz w:val="28"/>
          <w:szCs w:val="28"/>
        </w:rPr>
        <w:t>---</w:t>
      </w:r>
      <w:r w:rsidRPr="00137126" w:rsidR="0046276F">
        <w:rPr>
          <w:sz w:val="28"/>
          <w:szCs w:val="28"/>
        </w:rPr>
        <w:t>, выход из него Туктагулова Р.А.,</w:t>
      </w:r>
      <w:r w:rsidRPr="00137126">
        <w:rPr>
          <w:sz w:val="28"/>
          <w:szCs w:val="28"/>
        </w:rPr>
        <w:t xml:space="preserve"> проведение сотрудниками ГИБДД процессуальных действий по офо</w:t>
      </w:r>
      <w:r w:rsidRPr="00137126">
        <w:rPr>
          <w:sz w:val="28"/>
          <w:szCs w:val="28"/>
        </w:rPr>
        <w:t xml:space="preserve">рмлению материалов об административном правонарушении, а также разъяснения </w:t>
      </w:r>
      <w:r w:rsidRPr="00137126" w:rsidR="0046276F">
        <w:rPr>
          <w:sz w:val="28"/>
          <w:szCs w:val="28"/>
        </w:rPr>
        <w:t>Туктагулову Р.А</w:t>
      </w:r>
      <w:r w:rsidRPr="00137126" w:rsidR="00D070B7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</w:t>
      </w:r>
      <w:r w:rsidRPr="00137126" w:rsidR="0046276F">
        <w:rPr>
          <w:sz w:val="28"/>
          <w:szCs w:val="28"/>
        </w:rPr>
        <w:t xml:space="preserve">предложение пройти освидетельствование на </w:t>
      </w:r>
      <w:r w:rsidRPr="00137126">
        <w:rPr>
          <w:sz w:val="28"/>
          <w:szCs w:val="28"/>
        </w:rPr>
        <w:t>состояние алкогольно</w:t>
      </w:r>
      <w:r w:rsidRPr="00137126">
        <w:rPr>
          <w:sz w:val="28"/>
          <w:szCs w:val="28"/>
        </w:rPr>
        <w:t>го опьянения</w:t>
      </w:r>
      <w:r w:rsidRPr="00137126" w:rsidR="0046276F">
        <w:rPr>
          <w:sz w:val="28"/>
          <w:szCs w:val="28"/>
        </w:rPr>
        <w:t>, отказ Туктагулова Р.А.</w:t>
      </w:r>
      <w:r w:rsidRPr="00137126">
        <w:rPr>
          <w:sz w:val="28"/>
          <w:szCs w:val="28"/>
        </w:rPr>
        <w:t xml:space="preserve">; </w:t>
      </w:r>
      <w:r w:rsidRPr="00137126" w:rsidR="0046276F">
        <w:rPr>
          <w:sz w:val="28"/>
          <w:szCs w:val="28"/>
        </w:rPr>
        <w:t xml:space="preserve">его </w:t>
      </w:r>
      <w:r w:rsidRPr="00137126">
        <w:rPr>
          <w:sz w:val="28"/>
          <w:szCs w:val="28"/>
        </w:rPr>
        <w:t xml:space="preserve">направление для прохождения медицинского освидетельствования на состояние опьянения в связи с </w:t>
      </w:r>
      <w:r w:rsidRPr="00137126" w:rsidR="0046276F">
        <w:rPr>
          <w:sz w:val="28"/>
          <w:szCs w:val="28"/>
        </w:rPr>
        <w:t>отказом прохождения</w:t>
      </w:r>
      <w:r w:rsidRPr="00137126" w:rsidR="003826F2">
        <w:rPr>
          <w:sz w:val="28"/>
          <w:szCs w:val="28"/>
        </w:rPr>
        <w:t xml:space="preserve"> освидетельствования на состояние алкогольного опьянения</w:t>
      </w:r>
      <w:r w:rsidRPr="00137126" w:rsidR="006B739F">
        <w:rPr>
          <w:sz w:val="28"/>
          <w:szCs w:val="28"/>
        </w:rPr>
        <w:t>, его отказ</w:t>
      </w:r>
      <w:r w:rsidRPr="00137126">
        <w:rPr>
          <w:sz w:val="28"/>
          <w:szCs w:val="28"/>
        </w:rPr>
        <w:t>.</w:t>
      </w:r>
    </w:p>
    <w:p w:rsidR="00230D63" w:rsidRPr="00137126" w:rsidP="00230D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Мировой судья приходит к выводу </w:t>
      </w:r>
      <w:r w:rsidRPr="00137126">
        <w:rPr>
          <w:sz w:val="28"/>
          <w:szCs w:val="28"/>
        </w:rPr>
        <w:t>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Как установлено в судебном заседании, ос</w:t>
      </w:r>
      <w:r w:rsidRPr="00137126">
        <w:rPr>
          <w:sz w:val="28"/>
          <w:szCs w:val="28"/>
        </w:rPr>
        <w:t xml:space="preserve">нованием полагать, что водитель </w:t>
      </w:r>
      <w:r w:rsidRPr="00137126" w:rsidR="0046276F">
        <w:rPr>
          <w:sz w:val="28"/>
          <w:szCs w:val="28"/>
        </w:rPr>
        <w:t>Туктагулов Р.А</w:t>
      </w:r>
      <w:r w:rsidRPr="00137126" w:rsidR="00D070B7">
        <w:rPr>
          <w:sz w:val="28"/>
          <w:szCs w:val="28"/>
        </w:rPr>
        <w:t>.</w:t>
      </w:r>
      <w:r w:rsidRPr="00137126" w:rsidR="00EC0E24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в момент управления транспортным средством </w:t>
      </w:r>
      <w:r w:rsidRPr="00137126" w:rsidR="0046276F">
        <w:rPr>
          <w:sz w:val="28"/>
          <w:szCs w:val="28"/>
        </w:rPr>
        <w:t>«</w:t>
      </w:r>
      <w:r w:rsidRPr="00137126" w:rsidR="0046276F">
        <w:rPr>
          <w:sz w:val="28"/>
          <w:szCs w:val="28"/>
        </w:rPr>
        <w:t>Hyundai</w:t>
      </w:r>
      <w:r w:rsidRPr="00137126" w:rsidR="0046276F">
        <w:rPr>
          <w:sz w:val="28"/>
          <w:szCs w:val="28"/>
        </w:rPr>
        <w:t xml:space="preserve"> ix35» VIN </w:t>
      </w:r>
      <w:r w:rsidR="00452E38">
        <w:rPr>
          <w:sz w:val="28"/>
          <w:szCs w:val="28"/>
        </w:rPr>
        <w:t>---</w:t>
      </w:r>
      <w:r w:rsidRPr="00137126" w:rsidR="00D070B7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находился в состоянии опьянения, явилось наличие у </w:t>
      </w:r>
      <w:r w:rsidRPr="00137126" w:rsidR="00EC0E24">
        <w:rPr>
          <w:sz w:val="28"/>
          <w:szCs w:val="28"/>
        </w:rPr>
        <w:t xml:space="preserve">него </w:t>
      </w:r>
      <w:r w:rsidRPr="00137126">
        <w:rPr>
          <w:sz w:val="28"/>
          <w:szCs w:val="28"/>
        </w:rPr>
        <w:t>признаков опьянения –</w:t>
      </w:r>
      <w:r w:rsidRPr="00137126" w:rsidR="0046276F">
        <w:rPr>
          <w:sz w:val="28"/>
          <w:szCs w:val="28"/>
        </w:rPr>
        <w:t xml:space="preserve"> </w:t>
      </w:r>
      <w:r w:rsidRPr="00137126" w:rsidR="003D10A9">
        <w:rPr>
          <w:sz w:val="28"/>
          <w:szCs w:val="28"/>
        </w:rPr>
        <w:t>резкое изменение окраски кожных покровов лица, поведение, не соответствующее обстановке,</w:t>
      </w:r>
      <w:r w:rsidRPr="00137126">
        <w:rPr>
          <w:sz w:val="28"/>
          <w:szCs w:val="28"/>
        </w:rPr>
        <w:t xml:space="preserve"> что согласуется с требованиями п.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</w:t>
      </w:r>
      <w:r w:rsidRPr="00137126">
        <w:rPr>
          <w:sz w:val="28"/>
          <w:szCs w:val="28"/>
        </w:rPr>
        <w:t>остановлением Правительства Российской Федерации от 21 октября 2022 года № 1882.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При таких обстоятельствах, мировой судья приходит к выводу, что у сотрудников ГИБДД имелись достаточные основания полагать, что </w:t>
      </w:r>
      <w:r w:rsidRPr="00137126">
        <w:rPr>
          <w:sz w:val="28"/>
          <w:szCs w:val="28"/>
        </w:rPr>
        <w:br/>
      </w:r>
      <w:r w:rsidRPr="00137126" w:rsidR="0046276F">
        <w:rPr>
          <w:sz w:val="28"/>
          <w:szCs w:val="28"/>
        </w:rPr>
        <w:t>Туктагулов Р.А.</w:t>
      </w:r>
      <w:r w:rsidRPr="00137126" w:rsidR="003D10A9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находится в состоянии опьянени</w:t>
      </w:r>
      <w:r w:rsidRPr="00137126">
        <w:rPr>
          <w:sz w:val="28"/>
          <w:szCs w:val="28"/>
        </w:rPr>
        <w:t>я, их требовани</w:t>
      </w:r>
      <w:r w:rsidRPr="00137126" w:rsidR="00D070B7">
        <w:rPr>
          <w:sz w:val="28"/>
          <w:szCs w:val="28"/>
        </w:rPr>
        <w:t>я</w:t>
      </w:r>
      <w:r w:rsidRPr="00137126">
        <w:rPr>
          <w:sz w:val="28"/>
          <w:szCs w:val="28"/>
        </w:rPr>
        <w:t xml:space="preserve"> пройти освидетельствование на состояние опьянения мировой судья находит законными и обоснованными.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Согласно ч. 1.1 ст. 27.12 Кодекса Российской Федерации об административных правонарушениях лицо, которое управляет транспортным средством со</w:t>
      </w:r>
      <w:r w:rsidRPr="00137126">
        <w:rPr>
          <w:sz w:val="28"/>
          <w:szCs w:val="28"/>
        </w:rPr>
        <w:t>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</w:t>
      </w:r>
      <w:r w:rsidRPr="00137126">
        <w:rPr>
          <w:sz w:val="28"/>
          <w:szCs w:val="28"/>
        </w:rPr>
        <w:t>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</w:t>
      </w:r>
      <w:r w:rsidRPr="00137126">
        <w:rPr>
          <w:sz w:val="28"/>
          <w:szCs w:val="28"/>
        </w:rPr>
        <w:t>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Направление водителя транспортного средства </w:t>
      </w:r>
      <w:r w:rsidRPr="00137126" w:rsidR="0046276F">
        <w:rPr>
          <w:sz w:val="28"/>
          <w:szCs w:val="28"/>
        </w:rPr>
        <w:t>Туктагулова Р.А</w:t>
      </w:r>
      <w:r w:rsidRPr="00137126" w:rsidR="003D10A9">
        <w:rPr>
          <w:sz w:val="28"/>
          <w:szCs w:val="28"/>
        </w:rPr>
        <w:t>.</w:t>
      </w:r>
      <w:r w:rsidRPr="00137126" w:rsidR="00D070B7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на медицинское освидетельствование на состояние</w:t>
      </w:r>
      <w:r w:rsidRPr="00137126">
        <w:rPr>
          <w:sz w:val="28"/>
          <w:szCs w:val="28"/>
        </w:rPr>
        <w:t xml:space="preserve"> опьянения в медицинскую организацию осуществлено должностным лицом ГИБДД.  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Как следует из совокупности представленных в материалах дела доказательств, в частности протокола о направлении </w:t>
      </w:r>
      <w:r w:rsidRPr="00137126" w:rsidR="0046276F">
        <w:rPr>
          <w:sz w:val="28"/>
          <w:szCs w:val="28"/>
        </w:rPr>
        <w:t>Туктагулова Р.А</w:t>
      </w:r>
      <w:r w:rsidRPr="00137126" w:rsidR="003D10A9">
        <w:rPr>
          <w:sz w:val="28"/>
          <w:szCs w:val="28"/>
        </w:rPr>
        <w:t>.</w:t>
      </w:r>
      <w:r w:rsidRPr="00137126" w:rsidR="00EC0E24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на медицинское освидетельствование на состояние оп</w:t>
      </w:r>
      <w:r w:rsidRPr="00137126">
        <w:rPr>
          <w:sz w:val="28"/>
          <w:szCs w:val="28"/>
        </w:rPr>
        <w:t xml:space="preserve">ьянения, основанием для направления на медицинское освидетельствование на состояние опьянения явилось наличие достаточных оснований полагать, что водитель транспортного средства находится в состоянии опьянения, и </w:t>
      </w:r>
      <w:r w:rsidRPr="00137126" w:rsidR="0046276F">
        <w:rPr>
          <w:sz w:val="28"/>
          <w:szCs w:val="28"/>
        </w:rPr>
        <w:t xml:space="preserve">его </w:t>
      </w:r>
      <w:r w:rsidRPr="00137126" w:rsidR="003D10A9">
        <w:rPr>
          <w:sz w:val="28"/>
          <w:szCs w:val="28"/>
        </w:rPr>
        <w:t>отказ</w:t>
      </w:r>
      <w:r w:rsidRPr="00137126" w:rsidR="0046276F">
        <w:rPr>
          <w:sz w:val="28"/>
          <w:szCs w:val="28"/>
        </w:rPr>
        <w:t xml:space="preserve"> от прохождения освидетельствования на состояние алкогольного опьянения</w:t>
      </w:r>
      <w:r w:rsidRPr="00137126">
        <w:rPr>
          <w:sz w:val="28"/>
          <w:szCs w:val="28"/>
        </w:rPr>
        <w:t>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Вместе с тем, </w:t>
      </w:r>
      <w:r w:rsidRPr="00137126" w:rsidR="0046276F">
        <w:rPr>
          <w:sz w:val="28"/>
          <w:szCs w:val="28"/>
        </w:rPr>
        <w:t>Туктагулов Р.А.</w:t>
      </w:r>
      <w:r w:rsidRPr="00137126" w:rsidR="00EC0E24">
        <w:rPr>
          <w:sz w:val="28"/>
          <w:szCs w:val="28"/>
        </w:rPr>
        <w:t xml:space="preserve">, </w:t>
      </w:r>
      <w:r w:rsidRPr="00137126">
        <w:rPr>
          <w:sz w:val="28"/>
          <w:szCs w:val="28"/>
        </w:rPr>
        <w:t>в нарушение пункта 2.3.2 Правил дорожного движения Российской Федерации законное требование должностного лица о прохождении медицинского освидетельствования на состояние опьянения не вып</w:t>
      </w:r>
      <w:r w:rsidRPr="00137126">
        <w:rPr>
          <w:sz w:val="28"/>
          <w:szCs w:val="28"/>
        </w:rPr>
        <w:t xml:space="preserve">олнил.  </w:t>
      </w:r>
    </w:p>
    <w:p w:rsidR="003D10A9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Копии протоколов об административном правонарушении, об отстранении от управления транспортным средством и направлении на медицинское освидетельствование </w:t>
      </w:r>
      <w:r w:rsidRPr="00137126" w:rsidR="0046276F">
        <w:rPr>
          <w:sz w:val="28"/>
          <w:szCs w:val="28"/>
        </w:rPr>
        <w:t>Туктагулову Р.А</w:t>
      </w:r>
      <w:r w:rsidRPr="00137126">
        <w:rPr>
          <w:sz w:val="28"/>
          <w:szCs w:val="28"/>
        </w:rPr>
        <w:t>. вручены.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>Проанализировав представленные доказательства с точки зрения достат</w:t>
      </w:r>
      <w:r w:rsidRPr="00137126">
        <w:rPr>
          <w:sz w:val="28"/>
          <w:szCs w:val="28"/>
        </w:rPr>
        <w:t xml:space="preserve">очности для разрешения дела, мировой судья приходит к выводу, что факт управления </w:t>
      </w:r>
      <w:r w:rsidRPr="00137126" w:rsidR="00137126">
        <w:rPr>
          <w:sz w:val="28"/>
          <w:szCs w:val="28"/>
        </w:rPr>
        <w:t xml:space="preserve">Туктагуловым Р.А. </w:t>
      </w:r>
      <w:r w:rsidRPr="00137126">
        <w:rPr>
          <w:sz w:val="28"/>
          <w:szCs w:val="28"/>
        </w:rPr>
        <w:t xml:space="preserve">транспортным средством </w:t>
      </w:r>
      <w:r w:rsidRPr="00137126" w:rsidR="00137126">
        <w:rPr>
          <w:sz w:val="28"/>
          <w:szCs w:val="28"/>
        </w:rPr>
        <w:t>«</w:t>
      </w:r>
      <w:r w:rsidRPr="00137126" w:rsidR="00137126">
        <w:rPr>
          <w:sz w:val="28"/>
          <w:szCs w:val="28"/>
        </w:rPr>
        <w:t>Hyundai</w:t>
      </w:r>
      <w:r w:rsidRPr="00137126" w:rsidR="00137126">
        <w:rPr>
          <w:sz w:val="28"/>
          <w:szCs w:val="28"/>
        </w:rPr>
        <w:t xml:space="preserve"> ix35» VIN </w:t>
      </w:r>
      <w:r w:rsidR="00452E38">
        <w:rPr>
          <w:sz w:val="28"/>
          <w:szCs w:val="28"/>
        </w:rPr>
        <w:t>---</w:t>
      </w:r>
      <w:r w:rsidRPr="00137126" w:rsidR="00BA5860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>при наличии признаков опьянения и невыполнение законного требования уполномоченного должностного</w:t>
      </w:r>
      <w:r w:rsidRPr="00137126">
        <w:rPr>
          <w:sz w:val="28"/>
          <w:szCs w:val="28"/>
        </w:rPr>
        <w:t xml:space="preserve"> лица о прохождении медицинского освидетельствования на состояние опьянения, нашел подтверждение в судебном заседании. </w:t>
      </w:r>
    </w:p>
    <w:p w:rsidR="00230D63" w:rsidRPr="00137126" w:rsidP="00230D63">
      <w:pPr>
        <w:ind w:firstLine="709"/>
        <w:jc w:val="both"/>
        <w:rPr>
          <w:sz w:val="28"/>
          <w:szCs w:val="28"/>
        </w:rPr>
      </w:pPr>
      <w:r w:rsidRPr="00137126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137126">
        <w:rPr>
          <w:sz w:val="28"/>
          <w:szCs w:val="28"/>
        </w:rPr>
        <w:br/>
      </w:r>
      <w:r w:rsidRPr="00137126" w:rsidR="00137126">
        <w:rPr>
          <w:sz w:val="28"/>
          <w:szCs w:val="28"/>
        </w:rPr>
        <w:t>Туктагулова Р.А</w:t>
      </w:r>
      <w:r w:rsidRPr="00137126" w:rsidR="00CA4F71">
        <w:rPr>
          <w:sz w:val="28"/>
          <w:szCs w:val="28"/>
        </w:rPr>
        <w:t>.</w:t>
      </w:r>
      <w:r w:rsidRPr="00137126">
        <w:rPr>
          <w:sz w:val="28"/>
          <w:szCs w:val="28"/>
        </w:rPr>
        <w:t xml:space="preserve"> в совершении вмененного административного правонарушения ус</w:t>
      </w:r>
      <w:r w:rsidRPr="00137126">
        <w:rPr>
          <w:sz w:val="28"/>
          <w:szCs w:val="28"/>
        </w:rPr>
        <w:t>тановленной и квалифицирует е</w:t>
      </w:r>
      <w:r w:rsidRPr="00137126" w:rsidR="00266CF0">
        <w:rPr>
          <w:sz w:val="28"/>
          <w:szCs w:val="28"/>
        </w:rPr>
        <w:t>го</w:t>
      </w:r>
      <w:r w:rsidRPr="00137126">
        <w:rPr>
          <w:sz w:val="28"/>
          <w:szCs w:val="28"/>
        </w:rPr>
        <w:t xml:space="preserve"> действия по ч. 1 ст. 12.26 Кодекса Российской Федерации об административных правонарушениях – невыполнение водителем транспортного средства законного требования уполномоченного должностного лица о прохождении медицинского ос</w:t>
      </w:r>
      <w:r w:rsidRPr="00137126">
        <w:rPr>
          <w:sz w:val="28"/>
          <w:szCs w:val="28"/>
        </w:rPr>
        <w:t xml:space="preserve">видетельствования на состояние опьянения, если такие действия (бездействие) не содержат уголовно наказуемого деяния. </w:t>
      </w:r>
    </w:p>
    <w:p w:rsidR="00230D63" w:rsidRPr="00137126" w:rsidP="00EC0E24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8"/>
          <w:szCs w:val="28"/>
        </w:rPr>
      </w:pPr>
      <w:r w:rsidRPr="00137126">
        <w:rPr>
          <w:sz w:val="28"/>
          <w:szCs w:val="28"/>
        </w:rPr>
        <w:t>Обстоятельств,</w:t>
      </w:r>
      <w:r w:rsidRPr="00137126" w:rsidR="00EC0E24">
        <w:rPr>
          <w:sz w:val="28"/>
          <w:szCs w:val="28"/>
        </w:rPr>
        <w:t xml:space="preserve"> </w:t>
      </w:r>
      <w:r w:rsidRPr="00137126" w:rsidR="00CA4F71">
        <w:rPr>
          <w:sz w:val="28"/>
          <w:szCs w:val="28"/>
        </w:rPr>
        <w:t xml:space="preserve">смягчающих и </w:t>
      </w:r>
      <w:r w:rsidRPr="00137126" w:rsidR="00EC0E24">
        <w:rPr>
          <w:sz w:val="28"/>
          <w:szCs w:val="28"/>
        </w:rPr>
        <w:t xml:space="preserve">отягчающих административную </w:t>
      </w:r>
      <w:r w:rsidRPr="00137126">
        <w:rPr>
          <w:sz w:val="28"/>
          <w:szCs w:val="28"/>
        </w:rPr>
        <w:t>ответственность, в соответствии со ст.</w:t>
      </w:r>
      <w:r w:rsidRPr="00137126" w:rsidR="00CA4F71">
        <w:rPr>
          <w:sz w:val="28"/>
          <w:szCs w:val="28"/>
        </w:rPr>
        <w:t>ст. 4.2,</w:t>
      </w:r>
      <w:r w:rsidRPr="00137126">
        <w:rPr>
          <w:sz w:val="28"/>
          <w:szCs w:val="28"/>
        </w:rPr>
        <w:t xml:space="preserve"> </w:t>
      </w:r>
      <w:r w:rsidRPr="00137126" w:rsidR="00EC0E24">
        <w:rPr>
          <w:sz w:val="28"/>
          <w:szCs w:val="28"/>
        </w:rPr>
        <w:t>4.3</w:t>
      </w:r>
      <w:r w:rsidRPr="00137126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137126" w:rsidR="00EC0E24">
        <w:rPr>
          <w:sz w:val="28"/>
          <w:szCs w:val="28"/>
        </w:rPr>
        <w:t>н</w:t>
      </w:r>
      <w:r w:rsidRPr="00137126">
        <w:rPr>
          <w:sz w:val="28"/>
          <w:szCs w:val="28"/>
        </w:rPr>
        <w:t>е установлено.</w:t>
      </w:r>
      <w:r w:rsidRPr="00137126">
        <w:rPr>
          <w:sz w:val="28"/>
          <w:szCs w:val="28"/>
        </w:rPr>
        <w:tab/>
      </w:r>
      <w:r w:rsidRPr="00137126">
        <w:rPr>
          <w:sz w:val="28"/>
          <w:szCs w:val="28"/>
        </w:rPr>
        <w:tab/>
      </w:r>
      <w:r w:rsidRPr="00137126">
        <w:rPr>
          <w:sz w:val="28"/>
          <w:szCs w:val="28"/>
        </w:rPr>
        <w:tab/>
        <w:t xml:space="preserve">Учитывая характер совершенного правонарушения, личность </w:t>
      </w:r>
      <w:r w:rsidRPr="00137126">
        <w:rPr>
          <w:sz w:val="28"/>
          <w:szCs w:val="28"/>
        </w:rPr>
        <w:br/>
      </w:r>
      <w:r w:rsidRPr="00137126" w:rsidR="00137126">
        <w:rPr>
          <w:sz w:val="28"/>
          <w:szCs w:val="28"/>
        </w:rPr>
        <w:t>Туктагулова Р.А</w:t>
      </w:r>
      <w:r w:rsidRPr="00137126" w:rsidR="00CA4F71">
        <w:rPr>
          <w:sz w:val="28"/>
          <w:szCs w:val="28"/>
        </w:rPr>
        <w:t>.</w:t>
      </w:r>
      <w:r w:rsidRPr="00137126" w:rsidR="00BA5860">
        <w:rPr>
          <w:sz w:val="28"/>
          <w:szCs w:val="28"/>
        </w:rPr>
        <w:t>,</w:t>
      </w:r>
      <w:r w:rsidRPr="00137126">
        <w:rPr>
          <w:sz w:val="28"/>
          <w:szCs w:val="28"/>
        </w:rPr>
        <w:t xml:space="preserve"> его имущественное положение, отсутствие</w:t>
      </w:r>
      <w:r w:rsidRPr="00137126" w:rsidR="00CA4F71">
        <w:rPr>
          <w:sz w:val="28"/>
          <w:szCs w:val="28"/>
        </w:rPr>
        <w:t xml:space="preserve"> смягчающих и</w:t>
      </w:r>
      <w:r w:rsidRPr="00137126">
        <w:rPr>
          <w:sz w:val="28"/>
          <w:szCs w:val="28"/>
        </w:rPr>
        <w:t xml:space="preserve"> отягчающих административную ответственность</w:t>
      </w:r>
      <w:r w:rsidRPr="00137126">
        <w:rPr>
          <w:sz w:val="28"/>
          <w:szCs w:val="28"/>
        </w:rPr>
        <w:t xml:space="preserve"> обстоятельств, мировой судья считает возможным и целесообразным назначить </w:t>
      </w:r>
      <w:r w:rsidRPr="00137126" w:rsidR="00137126">
        <w:rPr>
          <w:sz w:val="28"/>
          <w:szCs w:val="28"/>
        </w:rPr>
        <w:t>Туктагулову Р.А.</w:t>
      </w:r>
      <w:r w:rsidRPr="00137126" w:rsidR="00CA4F71">
        <w:rPr>
          <w:sz w:val="28"/>
          <w:szCs w:val="28"/>
        </w:rPr>
        <w:t xml:space="preserve"> </w:t>
      </w:r>
      <w:r w:rsidRPr="00137126">
        <w:rPr>
          <w:sz w:val="28"/>
          <w:szCs w:val="28"/>
        </w:rPr>
        <w:t xml:space="preserve">наказание в виде административного штрафа с лишением права управления транспортными средствами на минимальный срок. </w:t>
      </w:r>
    </w:p>
    <w:p w:rsidR="00195EAD" w:rsidRPr="00137126" w:rsidP="00137126">
      <w:pPr>
        <w:ind w:firstLine="708"/>
        <w:jc w:val="both"/>
        <w:rPr>
          <w:b/>
          <w:sz w:val="28"/>
          <w:szCs w:val="28"/>
        </w:rPr>
      </w:pPr>
      <w:r w:rsidRPr="00137126">
        <w:rPr>
          <w:sz w:val="28"/>
          <w:szCs w:val="28"/>
        </w:rPr>
        <w:t>На основании изложенного, руководствуясь ст.ст.</w:t>
      </w:r>
      <w:r w:rsidRPr="00137126">
        <w:rPr>
          <w:sz w:val="28"/>
          <w:szCs w:val="28"/>
        </w:rPr>
        <w:t xml:space="preserve"> 29.9-29.11 Кодекса Российской Федерации об административных правонарушениях, мировой судья</w:t>
      </w:r>
    </w:p>
    <w:p w:rsidR="00230D63" w:rsidRPr="00137126" w:rsidP="00230D63">
      <w:pPr>
        <w:ind w:firstLine="709"/>
        <w:jc w:val="center"/>
        <w:rPr>
          <w:b/>
          <w:sz w:val="28"/>
          <w:szCs w:val="28"/>
        </w:rPr>
      </w:pPr>
      <w:r w:rsidRPr="00137126">
        <w:rPr>
          <w:b/>
          <w:sz w:val="28"/>
          <w:szCs w:val="28"/>
        </w:rPr>
        <w:t>ПОСТАНОВИЛ:</w:t>
      </w:r>
    </w:p>
    <w:p w:rsidR="00230D63" w:rsidRPr="00137126" w:rsidP="00230D63">
      <w:pPr>
        <w:ind w:firstLine="709"/>
        <w:jc w:val="center"/>
        <w:rPr>
          <w:sz w:val="28"/>
          <w:szCs w:val="28"/>
        </w:rPr>
      </w:pPr>
    </w:p>
    <w:p w:rsidR="00230D63" w:rsidRPr="00137126" w:rsidP="00230D63">
      <w:pPr>
        <w:ind w:firstLine="708"/>
        <w:jc w:val="both"/>
        <w:rPr>
          <w:bCs/>
          <w:sz w:val="28"/>
          <w:szCs w:val="28"/>
        </w:rPr>
      </w:pPr>
      <w:r w:rsidRPr="00137126">
        <w:rPr>
          <w:bCs/>
          <w:sz w:val="28"/>
          <w:szCs w:val="28"/>
        </w:rPr>
        <w:t xml:space="preserve">Признать </w:t>
      </w:r>
      <w:r w:rsidRPr="00137126" w:rsidR="00137126">
        <w:rPr>
          <w:sz w:val="28"/>
          <w:szCs w:val="28"/>
        </w:rPr>
        <w:t xml:space="preserve">Туктагулова Рената Алмазовича </w:t>
      </w:r>
      <w:r w:rsidRPr="00137126">
        <w:rPr>
          <w:sz w:val="28"/>
          <w:szCs w:val="28"/>
        </w:rPr>
        <w:t xml:space="preserve">виновным в </w:t>
      </w:r>
      <w:r w:rsidRPr="00137126">
        <w:rPr>
          <w:bCs/>
          <w:sz w:val="28"/>
          <w:szCs w:val="28"/>
        </w:rPr>
        <w:t xml:space="preserve">совершении административного правонарушения, предусмотренного ч. 1 ст. 12.26 Кодекса </w:t>
      </w:r>
      <w:r w:rsidRPr="00137126">
        <w:rPr>
          <w:bCs/>
          <w:sz w:val="28"/>
          <w:szCs w:val="28"/>
        </w:rPr>
        <w:t>Российской Федер</w:t>
      </w:r>
      <w:r w:rsidRPr="00137126">
        <w:rPr>
          <w:bCs/>
          <w:sz w:val="28"/>
          <w:szCs w:val="28"/>
        </w:rPr>
        <w:t xml:space="preserve">ации об административных правонарушениях, и назначить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на срок 1 (один) год </w:t>
      </w:r>
      <w:r w:rsidRPr="00137126" w:rsidR="00266CF0">
        <w:rPr>
          <w:bCs/>
          <w:sz w:val="28"/>
          <w:szCs w:val="28"/>
        </w:rPr>
        <w:t>6</w:t>
      </w:r>
      <w:r w:rsidRPr="00137126">
        <w:rPr>
          <w:bCs/>
          <w:sz w:val="28"/>
          <w:szCs w:val="28"/>
        </w:rPr>
        <w:t xml:space="preserve"> (</w:t>
      </w:r>
      <w:r w:rsidRPr="00137126" w:rsidR="00266CF0">
        <w:rPr>
          <w:bCs/>
          <w:sz w:val="28"/>
          <w:szCs w:val="28"/>
        </w:rPr>
        <w:t>шесть</w:t>
      </w:r>
      <w:r w:rsidRPr="00137126">
        <w:rPr>
          <w:bCs/>
          <w:sz w:val="28"/>
          <w:szCs w:val="28"/>
        </w:rPr>
        <w:t>) месяцев.</w:t>
      </w:r>
    </w:p>
    <w:p w:rsidR="00266CF0" w:rsidRPr="00137126" w:rsidP="00266CF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Администр</w:t>
      </w:r>
      <w:r w:rsidRPr="00137126">
        <w:rPr>
          <w:rFonts w:eastAsia="MS Mincho"/>
          <w:sz w:val="28"/>
          <w:szCs w:val="28"/>
        </w:rPr>
        <w:t xml:space="preserve">ативный штраф подлежит перечислению на счет: 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УФК по ХМАО-Югре (УМВД России по ХМАО-Югре);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ИНН 8601010390; 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КПП 860101001;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р/с: 03100643000000018700;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кор/с 40102810245370000007;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банк: РКЦ Ханты-Мансийск//УФК по ХМАО-Югре г. Ханты-Мансийск;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ОКТМО: 71885000;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БИК: 007162163;</w:t>
      </w:r>
    </w:p>
    <w:p w:rsidR="00BA5860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КБК: 18811601123010001140;</w:t>
      </w:r>
    </w:p>
    <w:p w:rsidR="00230D63" w:rsidRPr="00137126" w:rsidP="00BA5860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УИН: 1881048624056000</w:t>
      </w:r>
      <w:r w:rsidRPr="00137126" w:rsidR="00137126">
        <w:rPr>
          <w:rFonts w:eastAsia="MS Mincho"/>
          <w:sz w:val="28"/>
          <w:szCs w:val="28"/>
        </w:rPr>
        <w:t>1916</w:t>
      </w:r>
      <w:r w:rsidRPr="00137126">
        <w:rPr>
          <w:rFonts w:eastAsia="MS Mincho"/>
          <w:sz w:val="28"/>
          <w:szCs w:val="28"/>
        </w:rPr>
        <w:t>.</w:t>
      </w:r>
    </w:p>
    <w:p w:rsidR="00230D63" w:rsidRPr="00137126" w:rsidP="00230D63">
      <w:pPr>
        <w:ind w:firstLine="390"/>
        <w:jc w:val="both"/>
        <w:rPr>
          <w:sz w:val="28"/>
          <w:szCs w:val="28"/>
        </w:rPr>
      </w:pPr>
      <w:r w:rsidRPr="00137126">
        <w:rPr>
          <w:snapToGrid w:val="0"/>
          <w:sz w:val="28"/>
          <w:szCs w:val="28"/>
        </w:rPr>
        <w:tab/>
        <w:t xml:space="preserve">Разъяснить лицу, привлекаемому к административной ответственности, что в соответствии с ч. 1 ст. 32.7 КоАП РФ, </w:t>
      </w:r>
      <w:r w:rsidRPr="00137126">
        <w:rPr>
          <w:sz w:val="28"/>
          <w:szCs w:val="28"/>
        </w:rPr>
        <w:t>исполнение постановления о лишении права управления транспортным средство</w:t>
      </w:r>
      <w:r w:rsidRPr="00137126">
        <w:rPr>
          <w:sz w:val="28"/>
          <w:szCs w:val="28"/>
        </w:rPr>
        <w:t>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</w:t>
      </w:r>
      <w:r w:rsidRPr="00137126">
        <w:rPr>
          <w:sz w:val="28"/>
          <w:szCs w:val="28"/>
        </w:rPr>
        <w:t>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</w:t>
      </w:r>
      <w:r w:rsidRPr="00137126">
        <w:rPr>
          <w:sz w:val="28"/>
          <w:szCs w:val="28"/>
        </w:rPr>
        <w:t xml:space="preserve">, должно сдать документы, предусмотренные </w:t>
      </w:r>
      <w:hyperlink r:id="rId5" w:anchor="p11068" w:tooltip="Текущий документ" w:history="1">
        <w:r w:rsidRPr="00137126">
          <w:rPr>
            <w:sz w:val="28"/>
            <w:szCs w:val="28"/>
          </w:rPr>
          <w:t>частями 1</w:t>
        </w:r>
      </w:hyperlink>
      <w:r w:rsidRPr="00137126">
        <w:rPr>
          <w:sz w:val="28"/>
          <w:szCs w:val="28"/>
        </w:rPr>
        <w:t xml:space="preserve"> - </w:t>
      </w:r>
      <w:hyperlink r:id="rId5" w:anchor="p11072" w:tooltip="Текущий документ" w:history="1">
        <w:r w:rsidRPr="00137126">
          <w:rPr>
            <w:sz w:val="28"/>
            <w:szCs w:val="28"/>
          </w:rPr>
          <w:t>3 ст</w:t>
        </w:r>
        <w:r w:rsidRPr="00137126">
          <w:rPr>
            <w:sz w:val="28"/>
            <w:szCs w:val="28"/>
          </w:rPr>
          <w:t>атьи 32.6</w:t>
        </w:r>
      </w:hyperlink>
      <w:r w:rsidRPr="00137126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Ханты-Мансийский автономный округ-Югра, г. Пыть-Ях, ул. Магистральная, д. 19), а в случ</w:t>
      </w:r>
      <w:r w:rsidRPr="00137126">
        <w:rPr>
          <w:sz w:val="28"/>
          <w:szCs w:val="28"/>
        </w:rPr>
        <w:t>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</w:t>
      </w:r>
      <w:r w:rsidRPr="00137126">
        <w:rPr>
          <w:sz w:val="28"/>
          <w:szCs w:val="28"/>
        </w:rPr>
        <w:t>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</w:t>
      </w:r>
      <w:r w:rsidRPr="00137126">
        <w:rPr>
          <w:sz w:val="28"/>
          <w:szCs w:val="28"/>
        </w:rPr>
        <w:t xml:space="preserve"> заявления лица об утрате указанных документов.  </w:t>
      </w:r>
    </w:p>
    <w:p w:rsidR="00230D63" w:rsidRPr="00137126" w:rsidP="00230D63">
      <w:pPr>
        <w:ind w:firstLine="708"/>
        <w:jc w:val="both"/>
        <w:rPr>
          <w:sz w:val="28"/>
          <w:szCs w:val="28"/>
        </w:rPr>
      </w:pPr>
      <w:r w:rsidRPr="00137126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137126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</w:t>
      </w:r>
      <w:r w:rsidRPr="00137126">
        <w:rPr>
          <w:sz w:val="28"/>
          <w:szCs w:val="28"/>
        </w:rPr>
        <w:t>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230D63" w:rsidRPr="00137126" w:rsidP="00230D63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sz w:val="28"/>
          <w:szCs w:val="28"/>
        </w:rPr>
        <w:t>При отсутствии документа, свидетельствующего об уплате администрат</w:t>
      </w:r>
      <w:r w:rsidRPr="00137126">
        <w:rPr>
          <w:sz w:val="28"/>
          <w:szCs w:val="28"/>
        </w:rPr>
        <w:t xml:space="preserve">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137126">
          <w:rPr>
            <w:sz w:val="28"/>
            <w:szCs w:val="28"/>
          </w:rPr>
          <w:t>части 1</w:t>
        </w:r>
      </w:hyperlink>
      <w:r w:rsidRPr="00137126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</w:t>
      </w:r>
      <w:r w:rsidRPr="00137126">
        <w:rPr>
          <w:sz w:val="28"/>
          <w:szCs w:val="28"/>
        </w:rPr>
        <w:t xml:space="preserve">тренном федеральным законодательством. </w:t>
      </w:r>
    </w:p>
    <w:p w:rsidR="00230D63" w:rsidRPr="00137126" w:rsidP="00230D63">
      <w:pPr>
        <w:ind w:firstLine="708"/>
        <w:jc w:val="both"/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 xml:space="preserve">Постановление может быть обжаловано в течение десяти </w:t>
      </w:r>
      <w:r w:rsidRPr="00137126" w:rsidR="00CA4F71">
        <w:rPr>
          <w:rFonts w:eastAsia="MS Mincho"/>
          <w:sz w:val="28"/>
          <w:szCs w:val="28"/>
        </w:rPr>
        <w:t>дней</w:t>
      </w:r>
      <w:r w:rsidRPr="00137126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230D63" w:rsidRPr="00137126" w:rsidP="00230D63">
      <w:pPr>
        <w:ind w:firstLine="708"/>
        <w:jc w:val="both"/>
        <w:rPr>
          <w:rFonts w:eastAsia="MS Mincho"/>
          <w:sz w:val="28"/>
          <w:szCs w:val="28"/>
        </w:rPr>
      </w:pPr>
    </w:p>
    <w:p w:rsidR="00230D63" w:rsidRPr="00137126" w:rsidP="00230D63">
      <w:pPr>
        <w:rPr>
          <w:rFonts w:eastAsia="MS Mincho"/>
          <w:sz w:val="28"/>
          <w:szCs w:val="28"/>
        </w:rPr>
      </w:pPr>
      <w:r w:rsidRPr="00137126">
        <w:rPr>
          <w:rFonts w:eastAsia="MS Mincho"/>
          <w:sz w:val="28"/>
          <w:szCs w:val="28"/>
        </w:rPr>
        <w:t>Мировой судья</w:t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</w:r>
      <w:r w:rsidRPr="00137126">
        <w:rPr>
          <w:rFonts w:eastAsia="MS Mincho"/>
          <w:sz w:val="28"/>
          <w:szCs w:val="28"/>
        </w:rPr>
        <w:tab/>
        <w:t xml:space="preserve">            </w:t>
      </w:r>
      <w:r w:rsidRPr="00137126" w:rsidR="00305C85">
        <w:rPr>
          <w:rFonts w:eastAsia="MS Mincho"/>
          <w:sz w:val="28"/>
          <w:szCs w:val="28"/>
        </w:rPr>
        <w:t xml:space="preserve"> </w:t>
      </w:r>
      <w:r w:rsidRPr="00137126">
        <w:rPr>
          <w:rFonts w:eastAsia="MS Mincho"/>
          <w:sz w:val="28"/>
          <w:szCs w:val="28"/>
        </w:rPr>
        <w:t xml:space="preserve">  </w:t>
      </w:r>
      <w:r w:rsidRPr="00137126" w:rsidR="00093C89">
        <w:rPr>
          <w:rFonts w:eastAsia="MS Mincho"/>
          <w:sz w:val="28"/>
          <w:szCs w:val="28"/>
        </w:rPr>
        <w:t xml:space="preserve"> </w:t>
      </w:r>
      <w:r w:rsidRPr="00137126">
        <w:rPr>
          <w:rFonts w:eastAsia="MS Mincho"/>
          <w:sz w:val="28"/>
          <w:szCs w:val="28"/>
        </w:rPr>
        <w:t>Е.И. Костарева</w:t>
      </w:r>
    </w:p>
    <w:p w:rsidR="002709AA" w:rsidRPr="00137126" w:rsidP="00230D63">
      <w:pPr>
        <w:rPr>
          <w:rFonts w:eastAsia="MS Mincho"/>
          <w:sz w:val="28"/>
          <w:szCs w:val="28"/>
        </w:rPr>
      </w:pPr>
    </w:p>
    <w:sectPr w:rsidSect="00041FCE">
      <w:headerReference w:type="default" r:id="rId6"/>
      <w:headerReference w:type="first" r:id="rId7"/>
      <w:pgSz w:w="11906" w:h="16838" w:code="9"/>
      <w:pgMar w:top="709" w:right="851" w:bottom="992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48680406"/>
      <w:docPartObj>
        <w:docPartGallery w:val="Page Numbers (Top of Page)"/>
        <w:docPartUnique/>
      </w:docPartObj>
    </w:sdtPr>
    <w:sdtContent>
      <w:p w:rsidR="007E17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E38">
          <w:rPr>
            <w:noProof/>
          </w:rPr>
          <w:t>5</w:t>
        </w:r>
        <w:r>
          <w:fldChar w:fldCharType="end"/>
        </w:r>
      </w:p>
    </w:sdtContent>
  </w:sdt>
  <w:p w:rsidR="007E17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71F">
    <w:pPr>
      <w:pStyle w:val="Header"/>
    </w:pPr>
    <w:r w:rsidRPr="007E171F">
      <w:t xml:space="preserve">УИД </w:t>
    </w:r>
    <w:r w:rsidR="00D74B78">
      <w:t>86</w:t>
    </w:r>
    <w:r w:rsidRPr="007E171F">
      <w:t>MS00</w:t>
    </w:r>
    <w:r w:rsidR="00C13EA4">
      <w:t>55</w:t>
    </w:r>
    <w:r w:rsidRPr="007E171F">
      <w:t>-01-202</w:t>
    </w:r>
    <w:r w:rsidR="00972F7D">
      <w:t>4</w:t>
    </w:r>
    <w:r w:rsidRPr="007E171F">
      <w:t>-0</w:t>
    </w:r>
    <w:r w:rsidR="001F6FD4">
      <w:t>10</w:t>
    </w:r>
    <w:r w:rsidR="00C13EA4">
      <w:t>294</w:t>
    </w:r>
    <w:r w:rsidRPr="007E171F">
      <w:t>-</w:t>
    </w:r>
    <w:r w:rsidR="00C13EA4">
      <w:t>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1FCE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86A1A"/>
    <w:rsid w:val="00093C89"/>
    <w:rsid w:val="0009599C"/>
    <w:rsid w:val="000A138E"/>
    <w:rsid w:val="000A5413"/>
    <w:rsid w:val="000A7A39"/>
    <w:rsid w:val="000B7709"/>
    <w:rsid w:val="000C247F"/>
    <w:rsid w:val="000C5A12"/>
    <w:rsid w:val="000D2925"/>
    <w:rsid w:val="000D61EF"/>
    <w:rsid w:val="000E6B8C"/>
    <w:rsid w:val="000F1C88"/>
    <w:rsid w:val="000F1F0F"/>
    <w:rsid w:val="000F3466"/>
    <w:rsid w:val="000F4153"/>
    <w:rsid w:val="00105B5A"/>
    <w:rsid w:val="00105E3E"/>
    <w:rsid w:val="001172D2"/>
    <w:rsid w:val="00130B7F"/>
    <w:rsid w:val="001316CE"/>
    <w:rsid w:val="00137126"/>
    <w:rsid w:val="00143C11"/>
    <w:rsid w:val="001449D9"/>
    <w:rsid w:val="00146A93"/>
    <w:rsid w:val="00155E10"/>
    <w:rsid w:val="001566BE"/>
    <w:rsid w:val="00161383"/>
    <w:rsid w:val="00161C28"/>
    <w:rsid w:val="0016255F"/>
    <w:rsid w:val="00166CF7"/>
    <w:rsid w:val="001734F5"/>
    <w:rsid w:val="001746CC"/>
    <w:rsid w:val="00175AE3"/>
    <w:rsid w:val="00192066"/>
    <w:rsid w:val="001933E4"/>
    <w:rsid w:val="00195EAD"/>
    <w:rsid w:val="00197CA9"/>
    <w:rsid w:val="001A5974"/>
    <w:rsid w:val="001B61ED"/>
    <w:rsid w:val="001D1AA0"/>
    <w:rsid w:val="001D5AAC"/>
    <w:rsid w:val="001D652D"/>
    <w:rsid w:val="001E2D1E"/>
    <w:rsid w:val="001E48A2"/>
    <w:rsid w:val="001F6FD4"/>
    <w:rsid w:val="00200A6B"/>
    <w:rsid w:val="00230D63"/>
    <w:rsid w:val="002402E6"/>
    <w:rsid w:val="00240720"/>
    <w:rsid w:val="00240FE4"/>
    <w:rsid w:val="002413CC"/>
    <w:rsid w:val="002478BF"/>
    <w:rsid w:val="00251DAE"/>
    <w:rsid w:val="00254505"/>
    <w:rsid w:val="00256C65"/>
    <w:rsid w:val="00260614"/>
    <w:rsid w:val="00261CCD"/>
    <w:rsid w:val="002636CF"/>
    <w:rsid w:val="00263F5F"/>
    <w:rsid w:val="00266CF0"/>
    <w:rsid w:val="002709AA"/>
    <w:rsid w:val="002771C3"/>
    <w:rsid w:val="002814F9"/>
    <w:rsid w:val="00290899"/>
    <w:rsid w:val="00297687"/>
    <w:rsid w:val="002A0F71"/>
    <w:rsid w:val="002A3FBA"/>
    <w:rsid w:val="002A79A4"/>
    <w:rsid w:val="002B0EC4"/>
    <w:rsid w:val="002B1410"/>
    <w:rsid w:val="002B5E35"/>
    <w:rsid w:val="002B67F7"/>
    <w:rsid w:val="002C0FEF"/>
    <w:rsid w:val="002C1190"/>
    <w:rsid w:val="002C1CA4"/>
    <w:rsid w:val="002D2411"/>
    <w:rsid w:val="002D367F"/>
    <w:rsid w:val="002D48E7"/>
    <w:rsid w:val="002E387D"/>
    <w:rsid w:val="002F104D"/>
    <w:rsid w:val="002F222E"/>
    <w:rsid w:val="00303D1A"/>
    <w:rsid w:val="00304A32"/>
    <w:rsid w:val="00305C85"/>
    <w:rsid w:val="00305E2F"/>
    <w:rsid w:val="003110E2"/>
    <w:rsid w:val="003112D3"/>
    <w:rsid w:val="00311BE0"/>
    <w:rsid w:val="00312C8F"/>
    <w:rsid w:val="00322C31"/>
    <w:rsid w:val="00330FFB"/>
    <w:rsid w:val="00342B1F"/>
    <w:rsid w:val="00343CAB"/>
    <w:rsid w:val="00345C07"/>
    <w:rsid w:val="00346DA0"/>
    <w:rsid w:val="003548EA"/>
    <w:rsid w:val="0035496F"/>
    <w:rsid w:val="00356726"/>
    <w:rsid w:val="00356F45"/>
    <w:rsid w:val="00357FFA"/>
    <w:rsid w:val="00360A19"/>
    <w:rsid w:val="00361588"/>
    <w:rsid w:val="0036158B"/>
    <w:rsid w:val="00362F36"/>
    <w:rsid w:val="00363204"/>
    <w:rsid w:val="003646AA"/>
    <w:rsid w:val="00366E99"/>
    <w:rsid w:val="00370456"/>
    <w:rsid w:val="003732C6"/>
    <w:rsid w:val="003761E2"/>
    <w:rsid w:val="00377322"/>
    <w:rsid w:val="00381113"/>
    <w:rsid w:val="003826F2"/>
    <w:rsid w:val="0038420D"/>
    <w:rsid w:val="00384C93"/>
    <w:rsid w:val="003A296D"/>
    <w:rsid w:val="003B003D"/>
    <w:rsid w:val="003B0F1B"/>
    <w:rsid w:val="003B2A15"/>
    <w:rsid w:val="003B2A71"/>
    <w:rsid w:val="003C33EC"/>
    <w:rsid w:val="003C4FD7"/>
    <w:rsid w:val="003D10A9"/>
    <w:rsid w:val="003D4B11"/>
    <w:rsid w:val="003F1787"/>
    <w:rsid w:val="003F1C4A"/>
    <w:rsid w:val="003F61F5"/>
    <w:rsid w:val="003F7274"/>
    <w:rsid w:val="004030BF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52E38"/>
    <w:rsid w:val="0045632F"/>
    <w:rsid w:val="0046276F"/>
    <w:rsid w:val="004667E2"/>
    <w:rsid w:val="004912B4"/>
    <w:rsid w:val="004A1F1C"/>
    <w:rsid w:val="004A4247"/>
    <w:rsid w:val="004A4E93"/>
    <w:rsid w:val="004A6F51"/>
    <w:rsid w:val="004B0D55"/>
    <w:rsid w:val="004B2986"/>
    <w:rsid w:val="004B556B"/>
    <w:rsid w:val="004B7668"/>
    <w:rsid w:val="004D3AC0"/>
    <w:rsid w:val="004E3AF5"/>
    <w:rsid w:val="00502578"/>
    <w:rsid w:val="00504AA7"/>
    <w:rsid w:val="005066B1"/>
    <w:rsid w:val="00507B79"/>
    <w:rsid w:val="00511BEA"/>
    <w:rsid w:val="005152F3"/>
    <w:rsid w:val="00516BDA"/>
    <w:rsid w:val="00523D16"/>
    <w:rsid w:val="005252DD"/>
    <w:rsid w:val="00530BF2"/>
    <w:rsid w:val="00534A0C"/>
    <w:rsid w:val="00535497"/>
    <w:rsid w:val="00535C69"/>
    <w:rsid w:val="00536702"/>
    <w:rsid w:val="005375E4"/>
    <w:rsid w:val="00537FF4"/>
    <w:rsid w:val="00540392"/>
    <w:rsid w:val="00541FE5"/>
    <w:rsid w:val="005423AD"/>
    <w:rsid w:val="005436CC"/>
    <w:rsid w:val="005445A9"/>
    <w:rsid w:val="005508B8"/>
    <w:rsid w:val="00565184"/>
    <w:rsid w:val="005708F4"/>
    <w:rsid w:val="00574DC0"/>
    <w:rsid w:val="0058629A"/>
    <w:rsid w:val="00592EDC"/>
    <w:rsid w:val="005A181A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E6E02"/>
    <w:rsid w:val="005F4739"/>
    <w:rsid w:val="005F760C"/>
    <w:rsid w:val="0060525E"/>
    <w:rsid w:val="00607739"/>
    <w:rsid w:val="00610276"/>
    <w:rsid w:val="00610563"/>
    <w:rsid w:val="00610EB9"/>
    <w:rsid w:val="00616031"/>
    <w:rsid w:val="00616C11"/>
    <w:rsid w:val="00617D8B"/>
    <w:rsid w:val="00622967"/>
    <w:rsid w:val="00635DB2"/>
    <w:rsid w:val="006369FE"/>
    <w:rsid w:val="00646E04"/>
    <w:rsid w:val="006511B3"/>
    <w:rsid w:val="00652593"/>
    <w:rsid w:val="00657847"/>
    <w:rsid w:val="00662F31"/>
    <w:rsid w:val="006647F0"/>
    <w:rsid w:val="00665397"/>
    <w:rsid w:val="00667EAA"/>
    <w:rsid w:val="006747ED"/>
    <w:rsid w:val="006819EE"/>
    <w:rsid w:val="0068541D"/>
    <w:rsid w:val="0069052C"/>
    <w:rsid w:val="00690819"/>
    <w:rsid w:val="00695CB4"/>
    <w:rsid w:val="006962ED"/>
    <w:rsid w:val="006969DD"/>
    <w:rsid w:val="006A0FA0"/>
    <w:rsid w:val="006A7E0D"/>
    <w:rsid w:val="006B3E2B"/>
    <w:rsid w:val="006B6FE8"/>
    <w:rsid w:val="006B739F"/>
    <w:rsid w:val="006B7453"/>
    <w:rsid w:val="006C13F0"/>
    <w:rsid w:val="006D4AB9"/>
    <w:rsid w:val="006D6461"/>
    <w:rsid w:val="006E231B"/>
    <w:rsid w:val="006E28DF"/>
    <w:rsid w:val="006E3144"/>
    <w:rsid w:val="006E58F0"/>
    <w:rsid w:val="006E602D"/>
    <w:rsid w:val="006F2999"/>
    <w:rsid w:val="006F63C4"/>
    <w:rsid w:val="007057A1"/>
    <w:rsid w:val="00710F59"/>
    <w:rsid w:val="0071402F"/>
    <w:rsid w:val="0072031B"/>
    <w:rsid w:val="00723CF1"/>
    <w:rsid w:val="007245CB"/>
    <w:rsid w:val="00725215"/>
    <w:rsid w:val="007375B7"/>
    <w:rsid w:val="00741AE8"/>
    <w:rsid w:val="00744A94"/>
    <w:rsid w:val="0074547B"/>
    <w:rsid w:val="007479E9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A5C2F"/>
    <w:rsid w:val="007B0743"/>
    <w:rsid w:val="007B43B8"/>
    <w:rsid w:val="007B5140"/>
    <w:rsid w:val="007D03AF"/>
    <w:rsid w:val="007D16CC"/>
    <w:rsid w:val="007D74FD"/>
    <w:rsid w:val="007E171F"/>
    <w:rsid w:val="007F177F"/>
    <w:rsid w:val="007F229A"/>
    <w:rsid w:val="007F4BF6"/>
    <w:rsid w:val="00802932"/>
    <w:rsid w:val="00805E59"/>
    <w:rsid w:val="0080721A"/>
    <w:rsid w:val="008138A7"/>
    <w:rsid w:val="00813AC9"/>
    <w:rsid w:val="0083677C"/>
    <w:rsid w:val="00841DD2"/>
    <w:rsid w:val="00842DE6"/>
    <w:rsid w:val="00844A85"/>
    <w:rsid w:val="008530F3"/>
    <w:rsid w:val="00853FE9"/>
    <w:rsid w:val="00860855"/>
    <w:rsid w:val="00863B53"/>
    <w:rsid w:val="00865FB1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3FBD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3989"/>
    <w:rsid w:val="008C4169"/>
    <w:rsid w:val="008D013B"/>
    <w:rsid w:val="008D01C4"/>
    <w:rsid w:val="008D0E9B"/>
    <w:rsid w:val="008D12F7"/>
    <w:rsid w:val="008D1398"/>
    <w:rsid w:val="008D16C8"/>
    <w:rsid w:val="008D1DD4"/>
    <w:rsid w:val="008D32AC"/>
    <w:rsid w:val="008D5B45"/>
    <w:rsid w:val="008D7574"/>
    <w:rsid w:val="008E2B53"/>
    <w:rsid w:val="008E3591"/>
    <w:rsid w:val="008E56C0"/>
    <w:rsid w:val="008F05C8"/>
    <w:rsid w:val="009044EF"/>
    <w:rsid w:val="00907BE0"/>
    <w:rsid w:val="0092400E"/>
    <w:rsid w:val="009316A0"/>
    <w:rsid w:val="009357C0"/>
    <w:rsid w:val="00937D0E"/>
    <w:rsid w:val="0094201D"/>
    <w:rsid w:val="009421A5"/>
    <w:rsid w:val="009423D5"/>
    <w:rsid w:val="00952B88"/>
    <w:rsid w:val="009541A1"/>
    <w:rsid w:val="00960E1D"/>
    <w:rsid w:val="00962F10"/>
    <w:rsid w:val="00963CCB"/>
    <w:rsid w:val="009656B7"/>
    <w:rsid w:val="00967046"/>
    <w:rsid w:val="00970EB2"/>
    <w:rsid w:val="00972F7D"/>
    <w:rsid w:val="0097647D"/>
    <w:rsid w:val="00994837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145F"/>
    <w:rsid w:val="00A144BB"/>
    <w:rsid w:val="00A3082B"/>
    <w:rsid w:val="00A40094"/>
    <w:rsid w:val="00A414CD"/>
    <w:rsid w:val="00A4250D"/>
    <w:rsid w:val="00A42E82"/>
    <w:rsid w:val="00A5160A"/>
    <w:rsid w:val="00A62B6D"/>
    <w:rsid w:val="00A6395F"/>
    <w:rsid w:val="00A64AC0"/>
    <w:rsid w:val="00A66B6E"/>
    <w:rsid w:val="00A67E69"/>
    <w:rsid w:val="00A82D17"/>
    <w:rsid w:val="00A8361B"/>
    <w:rsid w:val="00A93BDC"/>
    <w:rsid w:val="00A9464D"/>
    <w:rsid w:val="00A963E8"/>
    <w:rsid w:val="00A9687F"/>
    <w:rsid w:val="00A972F7"/>
    <w:rsid w:val="00AA33A5"/>
    <w:rsid w:val="00AB0F54"/>
    <w:rsid w:val="00AB1A98"/>
    <w:rsid w:val="00AB26CF"/>
    <w:rsid w:val="00AB3280"/>
    <w:rsid w:val="00AB3C6C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05440"/>
    <w:rsid w:val="00B10C87"/>
    <w:rsid w:val="00B13B9B"/>
    <w:rsid w:val="00B16325"/>
    <w:rsid w:val="00B36570"/>
    <w:rsid w:val="00B378E2"/>
    <w:rsid w:val="00B44132"/>
    <w:rsid w:val="00B44E6F"/>
    <w:rsid w:val="00B47C8F"/>
    <w:rsid w:val="00B53452"/>
    <w:rsid w:val="00B55C99"/>
    <w:rsid w:val="00B57BF2"/>
    <w:rsid w:val="00B61379"/>
    <w:rsid w:val="00B64143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34A"/>
    <w:rsid w:val="00B90A97"/>
    <w:rsid w:val="00B91E51"/>
    <w:rsid w:val="00B928C8"/>
    <w:rsid w:val="00B9335F"/>
    <w:rsid w:val="00B934A8"/>
    <w:rsid w:val="00B9395A"/>
    <w:rsid w:val="00B94DBA"/>
    <w:rsid w:val="00B974FC"/>
    <w:rsid w:val="00B97783"/>
    <w:rsid w:val="00BA026E"/>
    <w:rsid w:val="00BA0C7C"/>
    <w:rsid w:val="00BA121F"/>
    <w:rsid w:val="00BA5860"/>
    <w:rsid w:val="00BB20B5"/>
    <w:rsid w:val="00BB5CDE"/>
    <w:rsid w:val="00BC024B"/>
    <w:rsid w:val="00BC0E54"/>
    <w:rsid w:val="00BC1B53"/>
    <w:rsid w:val="00BC6E8C"/>
    <w:rsid w:val="00BC6FB4"/>
    <w:rsid w:val="00BD463B"/>
    <w:rsid w:val="00BD7F59"/>
    <w:rsid w:val="00BE2D28"/>
    <w:rsid w:val="00BE2DBD"/>
    <w:rsid w:val="00BE4E14"/>
    <w:rsid w:val="00BE54AE"/>
    <w:rsid w:val="00BE5CA4"/>
    <w:rsid w:val="00BE6C88"/>
    <w:rsid w:val="00BE778C"/>
    <w:rsid w:val="00BF032C"/>
    <w:rsid w:val="00BF16F4"/>
    <w:rsid w:val="00BF266B"/>
    <w:rsid w:val="00C02856"/>
    <w:rsid w:val="00C10FD1"/>
    <w:rsid w:val="00C11DE2"/>
    <w:rsid w:val="00C13EA4"/>
    <w:rsid w:val="00C23FE8"/>
    <w:rsid w:val="00C300F5"/>
    <w:rsid w:val="00C325AB"/>
    <w:rsid w:val="00C32C3E"/>
    <w:rsid w:val="00C35163"/>
    <w:rsid w:val="00C445A1"/>
    <w:rsid w:val="00C4575D"/>
    <w:rsid w:val="00C47838"/>
    <w:rsid w:val="00C47D06"/>
    <w:rsid w:val="00C529E1"/>
    <w:rsid w:val="00C62C6F"/>
    <w:rsid w:val="00C63497"/>
    <w:rsid w:val="00C7144B"/>
    <w:rsid w:val="00C714AF"/>
    <w:rsid w:val="00C76AEF"/>
    <w:rsid w:val="00C864E4"/>
    <w:rsid w:val="00C932FE"/>
    <w:rsid w:val="00C94731"/>
    <w:rsid w:val="00CA03A0"/>
    <w:rsid w:val="00CA0E21"/>
    <w:rsid w:val="00CA4F71"/>
    <w:rsid w:val="00CB43DB"/>
    <w:rsid w:val="00CB596D"/>
    <w:rsid w:val="00CB72D0"/>
    <w:rsid w:val="00CB757F"/>
    <w:rsid w:val="00CC2147"/>
    <w:rsid w:val="00CC5E1A"/>
    <w:rsid w:val="00CD30F4"/>
    <w:rsid w:val="00CD6401"/>
    <w:rsid w:val="00CE2AD3"/>
    <w:rsid w:val="00CF1977"/>
    <w:rsid w:val="00CF3AAD"/>
    <w:rsid w:val="00CF41ED"/>
    <w:rsid w:val="00CF5C54"/>
    <w:rsid w:val="00D04770"/>
    <w:rsid w:val="00D070B7"/>
    <w:rsid w:val="00D10D4D"/>
    <w:rsid w:val="00D10D8F"/>
    <w:rsid w:val="00D15387"/>
    <w:rsid w:val="00D15F4D"/>
    <w:rsid w:val="00D218C3"/>
    <w:rsid w:val="00D221E8"/>
    <w:rsid w:val="00D23A08"/>
    <w:rsid w:val="00D30E2B"/>
    <w:rsid w:val="00D35933"/>
    <w:rsid w:val="00D378DA"/>
    <w:rsid w:val="00D42171"/>
    <w:rsid w:val="00D42DC2"/>
    <w:rsid w:val="00D5288B"/>
    <w:rsid w:val="00D54846"/>
    <w:rsid w:val="00D62A54"/>
    <w:rsid w:val="00D63981"/>
    <w:rsid w:val="00D64217"/>
    <w:rsid w:val="00D65A68"/>
    <w:rsid w:val="00D669D2"/>
    <w:rsid w:val="00D74B78"/>
    <w:rsid w:val="00D8590F"/>
    <w:rsid w:val="00D86883"/>
    <w:rsid w:val="00DA395F"/>
    <w:rsid w:val="00DA63D4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69DD"/>
    <w:rsid w:val="00E21147"/>
    <w:rsid w:val="00E2515B"/>
    <w:rsid w:val="00E31CF9"/>
    <w:rsid w:val="00E332C0"/>
    <w:rsid w:val="00E36FD5"/>
    <w:rsid w:val="00E51CD2"/>
    <w:rsid w:val="00E52F9F"/>
    <w:rsid w:val="00E5369D"/>
    <w:rsid w:val="00E827C2"/>
    <w:rsid w:val="00E83392"/>
    <w:rsid w:val="00E877B1"/>
    <w:rsid w:val="00E87925"/>
    <w:rsid w:val="00E93513"/>
    <w:rsid w:val="00EA1880"/>
    <w:rsid w:val="00EB147F"/>
    <w:rsid w:val="00EC0E24"/>
    <w:rsid w:val="00EC22CF"/>
    <w:rsid w:val="00EC7F67"/>
    <w:rsid w:val="00ED10E3"/>
    <w:rsid w:val="00ED35D4"/>
    <w:rsid w:val="00ED50C0"/>
    <w:rsid w:val="00EE639C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2200"/>
    <w:rsid w:val="00F35A1B"/>
    <w:rsid w:val="00F44D04"/>
    <w:rsid w:val="00F470C8"/>
    <w:rsid w:val="00F50AB0"/>
    <w:rsid w:val="00F55752"/>
    <w:rsid w:val="00F57C78"/>
    <w:rsid w:val="00F6038D"/>
    <w:rsid w:val="00F65323"/>
    <w:rsid w:val="00F65BF2"/>
    <w:rsid w:val="00F667C6"/>
    <w:rsid w:val="00F7050B"/>
    <w:rsid w:val="00F733F6"/>
    <w:rsid w:val="00F74182"/>
    <w:rsid w:val="00F7546C"/>
    <w:rsid w:val="00F769C6"/>
    <w:rsid w:val="00F83203"/>
    <w:rsid w:val="00F83D98"/>
    <w:rsid w:val="00F87695"/>
    <w:rsid w:val="00F94B3E"/>
    <w:rsid w:val="00F94EE6"/>
    <w:rsid w:val="00FA0B8A"/>
    <w:rsid w:val="00FA131B"/>
    <w:rsid w:val="00FA5005"/>
    <w:rsid w:val="00FD19A2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7E171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171F"/>
    <w:rPr>
      <w:sz w:val="24"/>
      <w:szCs w:val="24"/>
    </w:rPr>
  </w:style>
  <w:style w:type="paragraph" w:styleId="Footer">
    <w:name w:val="footer"/>
    <w:basedOn w:val="Normal"/>
    <w:link w:val="a2"/>
    <w:unhideWhenUsed/>
    <w:rsid w:val="007E171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1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EB81A-9542-4E47-9B11-0C2C91B15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